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Dropdown1"/>
    <w:p w14:paraId="454611D8" w14:textId="5C8183F1" w:rsidR="004A4840" w:rsidRPr="00AE674A" w:rsidRDefault="004A4840" w:rsidP="0020753C">
      <w:pPr>
        <w:tabs>
          <w:tab w:val="left" w:pos="6936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PRESSEMITTEILUNG"/>
              <w:listEntry w:val="PRESSE-EINLADUNG"/>
              <w:listEntry w:val="PRESSE-INFO"/>
            </w:ddList>
          </w:ffData>
        </w:fldChar>
      </w:r>
      <w:r>
        <w:rPr>
          <w:b/>
          <w:color w:val="000000"/>
          <w:sz w:val="36"/>
          <w:szCs w:val="36"/>
        </w:rPr>
        <w:instrText xml:space="preserve"> FORMDROPDOWN </w:instrText>
      </w:r>
      <w:r w:rsidR="00137C9A">
        <w:rPr>
          <w:b/>
          <w:color w:val="000000"/>
          <w:sz w:val="36"/>
          <w:szCs w:val="36"/>
        </w:rPr>
      </w:r>
      <w:r w:rsidR="00137C9A">
        <w:rPr>
          <w:b/>
          <w:color w:val="000000"/>
          <w:sz w:val="36"/>
          <w:szCs w:val="36"/>
        </w:rPr>
        <w:fldChar w:fldCharType="separate"/>
      </w:r>
      <w:r>
        <w:rPr>
          <w:b/>
          <w:color w:val="000000"/>
          <w:sz w:val="36"/>
          <w:szCs w:val="36"/>
        </w:rPr>
        <w:fldChar w:fldCharType="end"/>
      </w:r>
      <w:bookmarkEnd w:id="0"/>
      <w:r w:rsidR="0020753C">
        <w:rPr>
          <w:b/>
          <w:color w:val="000000"/>
          <w:sz w:val="36"/>
          <w:szCs w:val="36"/>
        </w:rPr>
        <w:tab/>
      </w:r>
    </w:p>
    <w:p w14:paraId="2C276B74" w14:textId="77777777" w:rsidR="004A4840" w:rsidRDefault="004A4840" w:rsidP="004A4840">
      <w:pPr>
        <w:pStyle w:val="FLIESSTEXT"/>
      </w:pPr>
    </w:p>
    <w:p w14:paraId="7F520EC3" w14:textId="16DE717A" w:rsidR="004A4840" w:rsidRDefault="005853B3" w:rsidP="004A4840">
      <w:pPr>
        <w:pStyle w:val="FLIESSTEXT"/>
      </w:pPr>
      <w:r>
        <w:rPr>
          <w:b/>
        </w:rPr>
        <w:t>14</w:t>
      </w:r>
      <w:r w:rsidR="004A4840">
        <w:rPr>
          <w:b/>
        </w:rPr>
        <w:t xml:space="preserve"> </w:t>
      </w:r>
      <w:r w:rsidR="00D9148E">
        <w:t>/ 2021</w:t>
      </w:r>
    </w:p>
    <w:p w14:paraId="0A0D55F0" w14:textId="77777777" w:rsidR="004A4840" w:rsidRDefault="004A4840" w:rsidP="004A4840">
      <w:pPr>
        <w:pStyle w:val="FLIESSTEXT"/>
      </w:pPr>
    </w:p>
    <w:p w14:paraId="3CA69ED8" w14:textId="77777777" w:rsidR="00A21CB3" w:rsidRDefault="00A21CB3" w:rsidP="004A4840">
      <w:pPr>
        <w:pStyle w:val="FLIESSTEXT"/>
      </w:pPr>
    </w:p>
    <w:p w14:paraId="5F28A952" w14:textId="77777777" w:rsidR="00A21CB3" w:rsidRDefault="00A21CB3" w:rsidP="004A4840">
      <w:pPr>
        <w:pStyle w:val="FLIESSTEXT"/>
      </w:pPr>
    </w:p>
    <w:p w14:paraId="35F49B5C" w14:textId="77777777" w:rsidR="00A21CB3" w:rsidRDefault="00A21CB3" w:rsidP="004A4840">
      <w:pPr>
        <w:pStyle w:val="FLIESSTEXT"/>
      </w:pPr>
    </w:p>
    <w:p w14:paraId="03F8F9D5" w14:textId="77777777" w:rsidR="00BD0108" w:rsidRDefault="00BD0108" w:rsidP="004A4840">
      <w:pPr>
        <w:pStyle w:val="FLIESSTEXT"/>
      </w:pPr>
    </w:p>
    <w:p w14:paraId="019518F4" w14:textId="77777777" w:rsidR="00BD0108" w:rsidRDefault="00BD0108" w:rsidP="004A4840">
      <w:pPr>
        <w:pStyle w:val="FLIESSTEXT"/>
      </w:pPr>
    </w:p>
    <w:p w14:paraId="4FEB0170" w14:textId="77777777" w:rsidR="00BD0108" w:rsidRDefault="00BD0108" w:rsidP="004A4840">
      <w:pPr>
        <w:pStyle w:val="FLIESSTEXT"/>
      </w:pPr>
    </w:p>
    <w:p w14:paraId="05A2F365" w14:textId="77777777" w:rsidR="004A4840" w:rsidRDefault="004A4840" w:rsidP="004A4840">
      <w:pPr>
        <w:pStyle w:val="FLIESSTEXT"/>
      </w:pPr>
    </w:p>
    <w:p w14:paraId="57601021" w14:textId="77777777" w:rsidR="004A4840" w:rsidRDefault="004A4840" w:rsidP="004A4840">
      <w:pPr>
        <w:pStyle w:val="FLIESSTEXT"/>
      </w:pPr>
    </w:p>
    <w:p w14:paraId="0DEF0CA5" w14:textId="46A39D00" w:rsidR="00CE4DD9" w:rsidRPr="00B2701A" w:rsidRDefault="00B80024" w:rsidP="004A4840">
      <w:pPr>
        <w:framePr w:w="3396" w:h="720" w:hSpace="142" w:wrap="around" w:vAnchor="page" w:hAnchor="page" w:x="7803" w:y="2329"/>
        <w:spacing w:line="240" w:lineRule="exact"/>
        <w:rPr>
          <w:bCs/>
        </w:rPr>
      </w:pPr>
      <w:r w:rsidRPr="00B2701A">
        <w:rPr>
          <w:bCs/>
        </w:rPr>
        <w:t>Hochschulkommunikation</w:t>
      </w:r>
    </w:p>
    <w:p w14:paraId="0C0D39AA" w14:textId="3251E7F7" w:rsidR="004A4840" w:rsidRPr="00CE4DD9" w:rsidRDefault="00B80024" w:rsidP="004A4840">
      <w:pPr>
        <w:framePr w:w="3396" w:h="720" w:hSpace="142" w:wrap="around" w:vAnchor="page" w:hAnchor="page" w:x="7803" w:y="2329"/>
        <w:spacing w:line="240" w:lineRule="exact"/>
        <w:rPr>
          <w:sz w:val="16"/>
          <w:szCs w:val="16"/>
        </w:rPr>
      </w:pPr>
      <w:r w:rsidRPr="00CE4DD9">
        <w:rPr>
          <w:sz w:val="16"/>
          <w:szCs w:val="16"/>
        </w:rPr>
        <w:t>Matthias Wiedmann</w:t>
      </w:r>
      <w:r w:rsidR="00CE4DD9">
        <w:rPr>
          <w:sz w:val="16"/>
          <w:szCs w:val="16"/>
        </w:rPr>
        <w:t xml:space="preserve">, </w:t>
      </w:r>
      <w:r w:rsidR="00CE4DD9">
        <w:rPr>
          <w:sz w:val="16"/>
          <w:szCs w:val="16"/>
        </w:rPr>
        <w:br/>
      </w:r>
      <w:r w:rsidRPr="00CE4DD9">
        <w:rPr>
          <w:sz w:val="16"/>
          <w:szCs w:val="16"/>
        </w:rPr>
        <w:t>Pressesprecher</w:t>
      </w:r>
    </w:p>
    <w:p w14:paraId="7269E228" w14:textId="77777777" w:rsidR="004A4840" w:rsidRPr="00CE4DD9" w:rsidRDefault="004A4840" w:rsidP="004A4840">
      <w:pPr>
        <w:framePr w:w="3396" w:h="720" w:hSpace="142" w:wrap="around" w:vAnchor="page" w:hAnchor="page" w:x="7803" w:y="2329"/>
        <w:shd w:val="solid" w:color="FFFFFF" w:fill="FFFFFF"/>
        <w:tabs>
          <w:tab w:val="left" w:pos="142"/>
        </w:tabs>
        <w:spacing w:line="180" w:lineRule="exact"/>
        <w:rPr>
          <w:sz w:val="16"/>
          <w:szCs w:val="16"/>
        </w:rPr>
      </w:pPr>
    </w:p>
    <w:p w14:paraId="541A1B1D" w14:textId="77777777" w:rsidR="00B80024" w:rsidRPr="00CE4DD9" w:rsidRDefault="00B80024" w:rsidP="00B80024">
      <w:pPr>
        <w:framePr w:w="3396" w:h="720" w:hSpace="142" w:wrap="around" w:vAnchor="page" w:hAnchor="page" w:x="7803" w:y="2329"/>
        <w:shd w:val="solid" w:color="FFFFFF" w:fill="FFFFFF"/>
        <w:tabs>
          <w:tab w:val="left" w:pos="142"/>
        </w:tabs>
        <w:spacing w:line="180" w:lineRule="exact"/>
        <w:rPr>
          <w:sz w:val="16"/>
          <w:szCs w:val="16"/>
        </w:rPr>
      </w:pPr>
      <w:r w:rsidRPr="00CE4DD9">
        <w:rPr>
          <w:sz w:val="16"/>
          <w:szCs w:val="16"/>
        </w:rPr>
        <w:t>Telefon: + 49 911/5880-</w:t>
      </w:r>
      <w:r w:rsidRPr="00CE4DD9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4101"/>
            </w:textInput>
          </w:ffData>
        </w:fldChar>
      </w:r>
      <w:r w:rsidRPr="00CE4DD9">
        <w:rPr>
          <w:sz w:val="16"/>
          <w:szCs w:val="16"/>
        </w:rPr>
        <w:instrText xml:space="preserve"> FORMTEXT </w:instrText>
      </w:r>
      <w:r w:rsidRPr="00CE4DD9">
        <w:rPr>
          <w:sz w:val="16"/>
          <w:szCs w:val="16"/>
        </w:rPr>
      </w:r>
      <w:r w:rsidRPr="00CE4DD9">
        <w:rPr>
          <w:sz w:val="16"/>
          <w:szCs w:val="16"/>
        </w:rPr>
        <w:fldChar w:fldCharType="separate"/>
      </w:r>
      <w:r w:rsidRPr="00CE4DD9">
        <w:rPr>
          <w:noProof/>
          <w:sz w:val="16"/>
          <w:szCs w:val="16"/>
        </w:rPr>
        <w:t>4101</w:t>
      </w:r>
      <w:r w:rsidRPr="00CE4DD9">
        <w:rPr>
          <w:sz w:val="16"/>
          <w:szCs w:val="16"/>
        </w:rPr>
        <w:fldChar w:fldCharType="end"/>
      </w:r>
    </w:p>
    <w:p w14:paraId="63160999" w14:textId="77777777" w:rsidR="004A4840" w:rsidRPr="00CE4DD9" w:rsidRDefault="00137C9A" w:rsidP="004A4840">
      <w:pPr>
        <w:framePr w:w="3396" w:h="720" w:hSpace="142" w:wrap="around" w:vAnchor="page" w:hAnchor="page" w:x="7803" w:y="2329"/>
        <w:shd w:val="solid" w:color="FFFFFF" w:fill="FFFFFF"/>
        <w:tabs>
          <w:tab w:val="left" w:pos="142"/>
        </w:tabs>
        <w:spacing w:line="180" w:lineRule="exact"/>
        <w:rPr>
          <w:sz w:val="16"/>
          <w:szCs w:val="16"/>
        </w:rPr>
      </w:pPr>
      <w:hyperlink r:id="rId8" w:history="1">
        <w:r w:rsidR="004A4840" w:rsidRPr="00CE4DD9">
          <w:rPr>
            <w:rStyle w:val="Hyperlink"/>
            <w:sz w:val="16"/>
            <w:szCs w:val="16"/>
          </w:rPr>
          <w:t>presse@th-nuernberg.de</w:t>
        </w:r>
      </w:hyperlink>
    </w:p>
    <w:p w14:paraId="5F7B102A" w14:textId="09307514" w:rsidR="004A4840" w:rsidRPr="00CE4DD9" w:rsidRDefault="00137C9A" w:rsidP="004A4840">
      <w:pPr>
        <w:framePr w:w="3396" w:h="720" w:hSpace="142" w:wrap="around" w:vAnchor="page" w:hAnchor="page" w:x="7803" w:y="2329"/>
        <w:shd w:val="solid" w:color="FFFFFF" w:fill="FFFFFF"/>
        <w:tabs>
          <w:tab w:val="left" w:pos="142"/>
        </w:tabs>
        <w:spacing w:line="180" w:lineRule="exact"/>
        <w:rPr>
          <w:sz w:val="16"/>
          <w:szCs w:val="16"/>
        </w:rPr>
      </w:pPr>
      <w:hyperlink r:id="rId9" w:history="1">
        <w:r w:rsidR="004A4840" w:rsidRPr="00CE4DD9">
          <w:rPr>
            <w:rStyle w:val="Hyperlink"/>
            <w:sz w:val="16"/>
            <w:szCs w:val="16"/>
          </w:rPr>
          <w:t>www.th-nuernberg.de</w:t>
        </w:r>
      </w:hyperlink>
      <w:r w:rsidR="00B80024" w:rsidRPr="00CE4DD9">
        <w:rPr>
          <w:rStyle w:val="Hyperlink"/>
          <w:sz w:val="16"/>
          <w:szCs w:val="16"/>
        </w:rPr>
        <w:t>/presse</w:t>
      </w:r>
    </w:p>
    <w:p w14:paraId="0FF1B835" w14:textId="535BC90E" w:rsidR="004A4840" w:rsidRDefault="004A4840" w:rsidP="004A4840">
      <w:pPr>
        <w:framePr w:w="3396" w:h="720" w:hSpace="142" w:wrap="around" w:vAnchor="page" w:hAnchor="page" w:x="7803" w:y="2329"/>
        <w:spacing w:line="180" w:lineRule="exact"/>
        <w:rPr>
          <w:sz w:val="14"/>
          <w:szCs w:val="14"/>
        </w:rPr>
      </w:pPr>
    </w:p>
    <w:p w14:paraId="44B2F752" w14:textId="77777777" w:rsidR="004A4840" w:rsidRDefault="004A4840" w:rsidP="004A4840">
      <w:pPr>
        <w:framePr w:w="3396" w:h="720" w:hSpace="142" w:wrap="around" w:vAnchor="page" w:hAnchor="page" w:x="7803" w:y="2329"/>
        <w:shd w:val="solid" w:color="FFFFFF" w:fill="FFFFFF"/>
        <w:tabs>
          <w:tab w:val="left" w:pos="142"/>
        </w:tabs>
        <w:spacing w:line="180" w:lineRule="exact"/>
        <w:rPr>
          <w:sz w:val="14"/>
          <w:szCs w:val="14"/>
        </w:rPr>
      </w:pPr>
    </w:p>
    <w:p w14:paraId="20C6D650" w14:textId="0FB6A320" w:rsidR="004A4840" w:rsidRPr="0048284E" w:rsidRDefault="005853B3" w:rsidP="004A4840">
      <w:pPr>
        <w:framePr w:w="3396" w:h="720" w:hSpace="142" w:wrap="around" w:vAnchor="page" w:hAnchor="page" w:x="7803" w:y="2329"/>
      </w:pPr>
      <w:r>
        <w:t>7</w:t>
      </w:r>
      <w:r w:rsidR="00CA066D">
        <w:t xml:space="preserve">. </w:t>
      </w:r>
      <w:r>
        <w:t>Juni</w:t>
      </w:r>
      <w:r w:rsidR="00D9148E">
        <w:t xml:space="preserve"> 2021</w:t>
      </w:r>
    </w:p>
    <w:p w14:paraId="07188685" w14:textId="77777777" w:rsidR="004A4840" w:rsidRDefault="004A4840" w:rsidP="004A4840">
      <w:pPr>
        <w:pStyle w:val="FLIESSTEXT"/>
      </w:pPr>
    </w:p>
    <w:p w14:paraId="52ED4C6B" w14:textId="77777777" w:rsidR="00BD0108" w:rsidRDefault="00BD0108" w:rsidP="004C2CCE">
      <w:pPr>
        <w:pStyle w:val="Kopfzeile"/>
        <w:tabs>
          <w:tab w:val="clear" w:pos="4536"/>
          <w:tab w:val="clear" w:pos="9072"/>
        </w:tabs>
        <w:spacing w:before="120" w:line="360" w:lineRule="auto"/>
        <w:outlineLvl w:val="0"/>
        <w:rPr>
          <w:b/>
        </w:rPr>
        <w:sectPr w:rsidR="00BD01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 w:code="9"/>
          <w:pgMar w:top="992" w:right="1134" w:bottom="1418" w:left="1134" w:header="720" w:footer="357" w:gutter="0"/>
          <w:pgNumType w:start="1"/>
          <w:cols w:space="720"/>
          <w:titlePg/>
        </w:sectPr>
      </w:pPr>
    </w:p>
    <w:p w14:paraId="504FC34A" w14:textId="7668A99A" w:rsidR="00052593" w:rsidRDefault="00052593" w:rsidP="00383185">
      <w:pPr>
        <w:spacing w:line="276" w:lineRule="auto"/>
        <w:rPr>
          <w:rFonts w:cs="Arial"/>
          <w:b/>
          <w:sz w:val="28"/>
          <w:szCs w:val="31"/>
        </w:rPr>
      </w:pPr>
      <w:r>
        <w:rPr>
          <w:rFonts w:cs="Arial"/>
          <w:b/>
          <w:sz w:val="28"/>
          <w:szCs w:val="31"/>
        </w:rPr>
        <w:t>Hochschullehre durch Digitalisierung stärken</w:t>
      </w:r>
    </w:p>
    <w:p w14:paraId="3E14A8A8" w14:textId="77777777" w:rsidR="00052593" w:rsidRPr="00383185" w:rsidRDefault="00052593" w:rsidP="00383185">
      <w:pPr>
        <w:spacing w:line="276" w:lineRule="auto"/>
        <w:rPr>
          <w:rFonts w:cs="Arial"/>
          <w:b/>
          <w:sz w:val="28"/>
          <w:szCs w:val="31"/>
        </w:rPr>
      </w:pPr>
    </w:p>
    <w:p w14:paraId="0F0D4972" w14:textId="57E72AC0" w:rsidR="008F1FE4" w:rsidRDefault="00510F8C" w:rsidP="004A48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 Nürnberg</w:t>
      </w:r>
      <w:r w:rsidR="001854E7">
        <w:rPr>
          <w:b/>
          <w:sz w:val="24"/>
          <w:szCs w:val="24"/>
        </w:rPr>
        <w:t xml:space="preserve"> </w:t>
      </w:r>
      <w:r w:rsidR="005853B3">
        <w:rPr>
          <w:b/>
          <w:sz w:val="24"/>
          <w:szCs w:val="24"/>
        </w:rPr>
        <w:t xml:space="preserve">bei </w:t>
      </w:r>
      <w:r w:rsidR="00C6155A">
        <w:rPr>
          <w:b/>
          <w:sz w:val="24"/>
          <w:szCs w:val="24"/>
        </w:rPr>
        <w:t xml:space="preserve">„Innovation in der Hochschullehre“ </w:t>
      </w:r>
      <w:r w:rsidR="000E4EA4">
        <w:rPr>
          <w:b/>
          <w:sz w:val="24"/>
          <w:szCs w:val="24"/>
        </w:rPr>
        <w:t xml:space="preserve">doppelt </w:t>
      </w:r>
      <w:r w:rsidR="00C6155A">
        <w:rPr>
          <w:b/>
          <w:sz w:val="24"/>
          <w:szCs w:val="24"/>
        </w:rPr>
        <w:t>erfolgreich</w:t>
      </w:r>
    </w:p>
    <w:p w14:paraId="3551D539" w14:textId="77777777" w:rsidR="005A355C" w:rsidRDefault="005A355C" w:rsidP="005A355C">
      <w:pPr>
        <w:spacing w:line="360" w:lineRule="auto"/>
        <w:rPr>
          <w:sz w:val="22"/>
          <w:szCs w:val="22"/>
        </w:rPr>
      </w:pPr>
    </w:p>
    <w:p w14:paraId="59652397" w14:textId="30ECC045" w:rsidR="005A355C" w:rsidRPr="00846469" w:rsidRDefault="005A355C" w:rsidP="005A355C">
      <w:pPr>
        <w:spacing w:line="360" w:lineRule="auto"/>
        <w:rPr>
          <w:b/>
          <w:bCs/>
          <w:sz w:val="22"/>
          <w:szCs w:val="22"/>
        </w:rPr>
      </w:pPr>
      <w:r w:rsidRPr="00846469">
        <w:rPr>
          <w:b/>
          <w:bCs/>
          <w:sz w:val="22"/>
          <w:szCs w:val="22"/>
        </w:rPr>
        <w:t>Mit de</w:t>
      </w:r>
      <w:r w:rsidR="0019644F">
        <w:rPr>
          <w:b/>
          <w:bCs/>
          <w:sz w:val="22"/>
          <w:szCs w:val="22"/>
        </w:rPr>
        <w:t>r</w:t>
      </w:r>
      <w:r w:rsidRPr="00846469">
        <w:rPr>
          <w:b/>
          <w:bCs/>
          <w:sz w:val="22"/>
          <w:szCs w:val="22"/>
        </w:rPr>
        <w:t xml:space="preserve"> </w:t>
      </w:r>
      <w:r w:rsidR="0019644F">
        <w:rPr>
          <w:b/>
          <w:bCs/>
          <w:sz w:val="22"/>
          <w:szCs w:val="22"/>
        </w:rPr>
        <w:t xml:space="preserve">Förderausschreibung </w:t>
      </w:r>
      <w:r w:rsidR="001D051C">
        <w:rPr>
          <w:b/>
          <w:bCs/>
          <w:sz w:val="22"/>
          <w:szCs w:val="22"/>
        </w:rPr>
        <w:t>„</w:t>
      </w:r>
      <w:r w:rsidR="001D051C" w:rsidRPr="001D051C">
        <w:rPr>
          <w:b/>
          <w:bCs/>
          <w:sz w:val="22"/>
          <w:szCs w:val="22"/>
        </w:rPr>
        <w:t>Hochschullehre durch Digitalisierung stärken</w:t>
      </w:r>
      <w:r w:rsidR="001D051C">
        <w:rPr>
          <w:b/>
          <w:bCs/>
          <w:sz w:val="22"/>
          <w:szCs w:val="22"/>
        </w:rPr>
        <w:t>“</w:t>
      </w:r>
      <w:r w:rsidRPr="00846469">
        <w:rPr>
          <w:b/>
          <w:bCs/>
          <w:sz w:val="22"/>
          <w:szCs w:val="22"/>
        </w:rPr>
        <w:t xml:space="preserve"> </w:t>
      </w:r>
      <w:r w:rsidR="0019644F" w:rsidRPr="00846469">
        <w:rPr>
          <w:b/>
          <w:bCs/>
          <w:sz w:val="22"/>
          <w:szCs w:val="22"/>
        </w:rPr>
        <w:t xml:space="preserve">der Stiftung </w:t>
      </w:r>
      <w:r w:rsidR="0019644F">
        <w:rPr>
          <w:b/>
          <w:bCs/>
          <w:sz w:val="22"/>
          <w:szCs w:val="22"/>
        </w:rPr>
        <w:t>„</w:t>
      </w:r>
      <w:r w:rsidR="0019644F" w:rsidRPr="001D051C">
        <w:rPr>
          <w:b/>
          <w:bCs/>
          <w:sz w:val="22"/>
          <w:szCs w:val="22"/>
        </w:rPr>
        <w:t>Innovation in der Hochschullehre</w:t>
      </w:r>
      <w:r w:rsidR="0019644F">
        <w:rPr>
          <w:b/>
          <w:bCs/>
          <w:sz w:val="22"/>
          <w:szCs w:val="22"/>
        </w:rPr>
        <w:t>“</w:t>
      </w:r>
      <w:r w:rsidR="0019644F" w:rsidRPr="001D051C">
        <w:rPr>
          <w:b/>
          <w:bCs/>
          <w:sz w:val="22"/>
          <w:szCs w:val="22"/>
        </w:rPr>
        <w:t xml:space="preserve"> </w:t>
      </w:r>
      <w:r w:rsidRPr="00846469">
        <w:rPr>
          <w:b/>
          <w:bCs/>
          <w:sz w:val="22"/>
          <w:szCs w:val="22"/>
        </w:rPr>
        <w:t xml:space="preserve">wollen Bund und Länder </w:t>
      </w:r>
      <w:r w:rsidR="0019644F">
        <w:rPr>
          <w:b/>
          <w:bCs/>
          <w:sz w:val="22"/>
          <w:szCs w:val="22"/>
        </w:rPr>
        <w:t xml:space="preserve">die </w:t>
      </w:r>
      <w:r w:rsidRPr="00846469">
        <w:rPr>
          <w:b/>
          <w:bCs/>
          <w:sz w:val="22"/>
          <w:szCs w:val="22"/>
        </w:rPr>
        <w:t xml:space="preserve">qualitativ hochwertige und international wettbewerbsfähige Lehre an deutschen Hochschulen dauerhaft </w:t>
      </w:r>
      <w:r w:rsidR="0019644F">
        <w:rPr>
          <w:b/>
          <w:bCs/>
          <w:sz w:val="22"/>
          <w:szCs w:val="22"/>
        </w:rPr>
        <w:t>stärken</w:t>
      </w:r>
      <w:r w:rsidRPr="00846469">
        <w:rPr>
          <w:b/>
          <w:bCs/>
          <w:sz w:val="22"/>
          <w:szCs w:val="22"/>
        </w:rPr>
        <w:t>. Die TH Nürnberg überzeugt</w:t>
      </w:r>
      <w:r w:rsidR="0019644F">
        <w:rPr>
          <w:b/>
          <w:bCs/>
          <w:sz w:val="22"/>
          <w:szCs w:val="22"/>
        </w:rPr>
        <w:t>e</w:t>
      </w:r>
      <w:r w:rsidRPr="00846469">
        <w:rPr>
          <w:b/>
          <w:bCs/>
          <w:sz w:val="22"/>
          <w:szCs w:val="22"/>
        </w:rPr>
        <w:t xml:space="preserve"> </w:t>
      </w:r>
      <w:r w:rsidR="0019644F">
        <w:rPr>
          <w:b/>
          <w:bCs/>
          <w:sz w:val="22"/>
          <w:szCs w:val="22"/>
        </w:rPr>
        <w:t xml:space="preserve">die Stiftung </w:t>
      </w:r>
      <w:r>
        <w:rPr>
          <w:b/>
          <w:bCs/>
          <w:sz w:val="22"/>
          <w:szCs w:val="22"/>
        </w:rPr>
        <w:t>mit</w:t>
      </w:r>
      <w:r>
        <w:rPr>
          <w:b/>
          <w:sz w:val="22"/>
        </w:rPr>
        <w:t xml:space="preserve"> dem Projekt „STARFISH“, das mit </w:t>
      </w:r>
      <w:r w:rsidR="00051327">
        <w:rPr>
          <w:b/>
          <w:sz w:val="22"/>
        </w:rPr>
        <w:t xml:space="preserve">bis zu </w:t>
      </w:r>
      <w:r>
        <w:rPr>
          <w:b/>
          <w:sz w:val="22"/>
        </w:rPr>
        <w:t xml:space="preserve">knapp drei Millionen Euro gefördert wird, sowie einem </w:t>
      </w:r>
      <w:r w:rsidRPr="00846469">
        <w:rPr>
          <w:b/>
          <w:bCs/>
          <w:sz w:val="22"/>
          <w:szCs w:val="22"/>
        </w:rPr>
        <w:t xml:space="preserve">Verbundantrag. </w:t>
      </w:r>
    </w:p>
    <w:p w14:paraId="19C5F885" w14:textId="77777777" w:rsidR="00FA4EA4" w:rsidRPr="00B470FE" w:rsidRDefault="00FA4EA4" w:rsidP="004A4840">
      <w:pPr>
        <w:spacing w:line="360" w:lineRule="auto"/>
        <w:rPr>
          <w:b/>
          <w:sz w:val="22"/>
        </w:rPr>
      </w:pPr>
    </w:p>
    <w:p w14:paraId="482124B1" w14:textId="2C8FF0EB" w:rsidR="004176D5" w:rsidRPr="00C6155A" w:rsidRDefault="000B63ED" w:rsidP="00BB2393">
      <w:pPr>
        <w:spacing w:line="360" w:lineRule="auto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Nürnberg, </w:t>
      </w:r>
      <w:r w:rsidR="005853B3">
        <w:rPr>
          <w:b/>
          <w:sz w:val="22"/>
          <w:szCs w:val="22"/>
        </w:rPr>
        <w:t>7</w:t>
      </w:r>
      <w:r w:rsidR="00CA066D">
        <w:rPr>
          <w:b/>
          <w:sz w:val="22"/>
          <w:szCs w:val="22"/>
        </w:rPr>
        <w:t>.</w:t>
      </w:r>
      <w:r w:rsidR="00383185">
        <w:rPr>
          <w:b/>
          <w:sz w:val="22"/>
          <w:szCs w:val="22"/>
        </w:rPr>
        <w:t xml:space="preserve"> </w:t>
      </w:r>
      <w:r w:rsidR="005853B3">
        <w:rPr>
          <w:b/>
          <w:sz w:val="22"/>
          <w:szCs w:val="22"/>
        </w:rPr>
        <w:t>Juni</w:t>
      </w:r>
      <w:r w:rsidR="00C32FD9">
        <w:rPr>
          <w:b/>
          <w:sz w:val="22"/>
          <w:szCs w:val="22"/>
        </w:rPr>
        <w:t xml:space="preserve"> 20</w:t>
      </w:r>
      <w:r w:rsidR="00D9148E">
        <w:rPr>
          <w:b/>
          <w:sz w:val="22"/>
          <w:szCs w:val="22"/>
        </w:rPr>
        <w:t>21</w:t>
      </w:r>
      <w:r w:rsidR="003E73FF" w:rsidRPr="003E73FF">
        <w:rPr>
          <w:b/>
          <w:sz w:val="22"/>
          <w:szCs w:val="22"/>
        </w:rPr>
        <w:t>.</w:t>
      </w:r>
      <w:r w:rsidR="009B6038" w:rsidRPr="00EF1BC6">
        <w:rPr>
          <w:sz w:val="22"/>
          <w:szCs w:val="22"/>
        </w:rPr>
        <w:t xml:space="preserve"> </w:t>
      </w:r>
      <w:r w:rsidR="005A355C">
        <w:rPr>
          <w:sz w:val="22"/>
          <w:szCs w:val="22"/>
        </w:rPr>
        <w:t xml:space="preserve">Die TH Nürnberg will </w:t>
      </w:r>
      <w:r w:rsidR="005A355C">
        <w:rPr>
          <w:rFonts w:cs="Arial"/>
          <w:sz w:val="22"/>
          <w:szCs w:val="24"/>
        </w:rPr>
        <w:t>m</w:t>
      </w:r>
      <w:r w:rsidR="0059033E">
        <w:rPr>
          <w:rFonts w:cs="Arial"/>
          <w:sz w:val="22"/>
          <w:szCs w:val="24"/>
        </w:rPr>
        <w:t>it dem Projekt „</w:t>
      </w:r>
      <w:r w:rsidR="0059033E" w:rsidRPr="00EF1BC6">
        <w:rPr>
          <w:rFonts w:cs="Arial"/>
          <w:sz w:val="22"/>
          <w:szCs w:val="24"/>
        </w:rPr>
        <w:t xml:space="preserve">STARFISH: Digitale Transformation der Hochschullehre gestalten – von Wissensinseln zum vernetzen Lehr-Lern-Ökosystem“ </w:t>
      </w:r>
      <w:r w:rsidR="00F813C2">
        <w:rPr>
          <w:rFonts w:cs="Arial"/>
          <w:sz w:val="22"/>
          <w:szCs w:val="24"/>
        </w:rPr>
        <w:t xml:space="preserve">die zukünftige Lehre gemeinsam denken und entwickeln. </w:t>
      </w:r>
      <w:r w:rsidR="0059033E">
        <w:rPr>
          <w:rFonts w:cs="Arial"/>
          <w:sz w:val="22"/>
          <w:szCs w:val="24"/>
        </w:rPr>
        <w:t xml:space="preserve">Die Vizepräsidentin für Bildung, Prof. Dr. Christina Zitzmann, leitet das Projekt: „Wir sehen die Digitalisierung als Chance, die Hochschule sowohl nach innen als auch nach außen noch stärker zu vernetzen – wie die sogenannten Seestern-Organisationen, die sich auf die Intelligenz von agilen Netzwerken stützen.“ </w:t>
      </w:r>
      <w:r w:rsidR="00CE657F">
        <w:rPr>
          <w:rFonts w:cs="Arial"/>
          <w:sz w:val="22"/>
          <w:szCs w:val="24"/>
        </w:rPr>
        <w:t xml:space="preserve">Unter </w:t>
      </w:r>
      <w:r w:rsidR="00AE7A4E">
        <w:rPr>
          <w:rFonts w:cs="Arial"/>
          <w:sz w:val="22"/>
          <w:szCs w:val="24"/>
        </w:rPr>
        <w:t>dem</w:t>
      </w:r>
      <w:r w:rsidR="00CE657F">
        <w:rPr>
          <w:rFonts w:cs="Arial"/>
          <w:sz w:val="22"/>
          <w:szCs w:val="24"/>
        </w:rPr>
        <w:t xml:space="preserve"> namensgebenden </w:t>
      </w:r>
      <w:r w:rsidR="009A2032">
        <w:rPr>
          <w:rFonts w:cs="Arial"/>
          <w:sz w:val="22"/>
          <w:szCs w:val="24"/>
        </w:rPr>
        <w:t>Seestern</w:t>
      </w:r>
      <w:r w:rsidR="00AE7A4E">
        <w:rPr>
          <w:rFonts w:cs="Arial"/>
          <w:sz w:val="22"/>
          <w:szCs w:val="24"/>
        </w:rPr>
        <w:t xml:space="preserve">-Prinzip </w:t>
      </w:r>
      <w:r w:rsidR="00CE657F">
        <w:rPr>
          <w:rFonts w:cs="Arial"/>
          <w:sz w:val="22"/>
          <w:szCs w:val="24"/>
        </w:rPr>
        <w:t xml:space="preserve">(engl. </w:t>
      </w:r>
      <w:proofErr w:type="spellStart"/>
      <w:r w:rsidR="00CE657F">
        <w:rPr>
          <w:rFonts w:cs="Arial"/>
          <w:sz w:val="22"/>
          <w:szCs w:val="24"/>
        </w:rPr>
        <w:t>Starfish</w:t>
      </w:r>
      <w:proofErr w:type="spellEnd"/>
      <w:r w:rsidR="00CE657F">
        <w:rPr>
          <w:rFonts w:cs="Arial"/>
          <w:sz w:val="22"/>
          <w:szCs w:val="24"/>
        </w:rPr>
        <w:t xml:space="preserve">) versteht man </w:t>
      </w:r>
      <w:r w:rsidR="009A2032">
        <w:rPr>
          <w:rFonts w:cs="Arial"/>
          <w:sz w:val="22"/>
          <w:szCs w:val="24"/>
        </w:rPr>
        <w:t xml:space="preserve">dezentrale Organisationsstrukturen, die </w:t>
      </w:r>
      <w:r w:rsidR="00CE657F">
        <w:rPr>
          <w:rFonts w:cs="Arial"/>
          <w:sz w:val="22"/>
          <w:szCs w:val="24"/>
        </w:rPr>
        <w:t xml:space="preserve">auf gemeinsamen </w:t>
      </w:r>
      <w:r w:rsidR="00CE657F" w:rsidRPr="00CE657F">
        <w:rPr>
          <w:rFonts w:cs="Arial"/>
          <w:sz w:val="22"/>
          <w:szCs w:val="24"/>
        </w:rPr>
        <w:t>Diskurs setzen</w:t>
      </w:r>
      <w:r w:rsidR="00CE657F">
        <w:rPr>
          <w:rFonts w:cs="Arial"/>
          <w:sz w:val="22"/>
          <w:szCs w:val="24"/>
        </w:rPr>
        <w:t xml:space="preserve"> und eine Beziehung auf Augenhöhe vorsehen.</w:t>
      </w:r>
      <w:r w:rsidR="004176D5">
        <w:rPr>
          <w:rFonts w:cs="Arial"/>
          <w:sz w:val="22"/>
          <w:szCs w:val="24"/>
        </w:rPr>
        <w:t xml:space="preserve"> </w:t>
      </w:r>
      <w:r w:rsidR="000402BF">
        <w:rPr>
          <w:rFonts w:cs="Arial"/>
          <w:sz w:val="22"/>
          <w:szCs w:val="24"/>
        </w:rPr>
        <w:t xml:space="preserve">Im Projekt „STARFISH“ entsteht die digitale Transformation durch vier Maßnahmen: die Einführung und Begleitung eines Innovation Hubs, die Implementierung einer Kollaborationsplattform, die (Weiter-) Entwicklung von Lehr-Lernlaboren und hybriden Settings sowie die Stärkung digitaler Kompetenzen von Studierenden und Lehrenden durch Qualifikationsprogramme. „Die TH Nürnberg hat es sich zur Aufgabe gemacht, Erfahrungs- und Experimentierräume zur individuellen Weiterentwicklung aller Lehrenden und zum gemeinschaftlichen Dialog mit Studierenden zu schaffen“, erklärt Prof. Dr. Christina Zitzmann. „Wir möchten die Selbstorganisation, Anpassungsfähigkeit, Eigenverantwortung und Flexibilität aller </w:t>
      </w:r>
      <w:r w:rsidR="000402BF">
        <w:rPr>
          <w:rFonts w:cs="Arial"/>
          <w:sz w:val="22"/>
          <w:szCs w:val="24"/>
        </w:rPr>
        <w:lastRenderedPageBreak/>
        <w:t xml:space="preserve">fördern und so die Hochschullehre zukunftsfähig machen. Die TH Nürnberg agiert als ein resilientes Ökosystem, das die Lehre der Zukunft unter den Bedingungen der Digitalität gemeinsam denkt, gestaltet und fördert.“ </w:t>
      </w:r>
      <w:r w:rsidR="0019644F">
        <w:rPr>
          <w:rFonts w:cs="Arial"/>
          <w:sz w:val="22"/>
          <w:szCs w:val="24"/>
        </w:rPr>
        <w:br/>
      </w:r>
      <w:r w:rsidR="000402BF">
        <w:rPr>
          <w:rFonts w:cs="Arial"/>
          <w:sz w:val="22"/>
          <w:szCs w:val="24"/>
        </w:rPr>
        <w:t xml:space="preserve">Durch das Projekt fördert die TH Nürnberg den </w:t>
      </w:r>
      <w:r w:rsidR="000402BF" w:rsidRPr="002C6A12">
        <w:rPr>
          <w:rFonts w:cs="Arial"/>
          <w:sz w:val="22"/>
          <w:szCs w:val="22"/>
        </w:rPr>
        <w:t xml:space="preserve">Wissenstransfer auf neuartige Weise. Es ermöglicht eine zukunftsorientierte Bildung, die Austausch, Kollaboration und Kompetenzentwicklung in den Mittelpunkt stellt und Studierende und Lehrende gleichermaßen einbindet. </w:t>
      </w:r>
      <w:bookmarkStart w:id="1" w:name="_Hlk73530347"/>
      <w:r w:rsidR="001D28AB">
        <w:rPr>
          <w:rFonts w:cs="Arial"/>
          <w:sz w:val="22"/>
          <w:szCs w:val="22"/>
        </w:rPr>
        <w:t xml:space="preserve">Das Projekt </w:t>
      </w:r>
      <w:r w:rsidR="00451E06">
        <w:rPr>
          <w:rFonts w:cs="Arial"/>
          <w:sz w:val="22"/>
          <w:szCs w:val="22"/>
        </w:rPr>
        <w:t>STARFISH</w:t>
      </w:r>
      <w:r w:rsidR="001D28AB">
        <w:rPr>
          <w:rFonts w:cs="Arial"/>
          <w:sz w:val="22"/>
          <w:szCs w:val="22"/>
        </w:rPr>
        <w:t xml:space="preserve"> wird im Zeitraum von 2021 bis 2024 mit </w:t>
      </w:r>
      <w:r w:rsidR="005A355C">
        <w:rPr>
          <w:rFonts w:cs="Arial"/>
          <w:sz w:val="22"/>
          <w:szCs w:val="22"/>
        </w:rPr>
        <w:t xml:space="preserve">bis zu 2,9 </w:t>
      </w:r>
      <w:r w:rsidR="001D28AB">
        <w:rPr>
          <w:rFonts w:cs="Arial"/>
          <w:sz w:val="22"/>
          <w:szCs w:val="22"/>
        </w:rPr>
        <w:t xml:space="preserve">Millionen </w:t>
      </w:r>
      <w:r w:rsidR="000E4EA4">
        <w:rPr>
          <w:rFonts w:cs="Arial"/>
          <w:sz w:val="22"/>
          <w:szCs w:val="22"/>
        </w:rPr>
        <w:t xml:space="preserve">Euro </w:t>
      </w:r>
      <w:r w:rsidR="001D28AB">
        <w:rPr>
          <w:rFonts w:cs="Arial"/>
          <w:sz w:val="22"/>
          <w:szCs w:val="22"/>
        </w:rPr>
        <w:t xml:space="preserve">von der Stiftung </w:t>
      </w:r>
      <w:r w:rsidR="005A355C">
        <w:rPr>
          <w:rFonts w:cs="Arial"/>
          <w:sz w:val="22"/>
          <w:szCs w:val="22"/>
        </w:rPr>
        <w:t>„</w:t>
      </w:r>
      <w:r w:rsidR="005A355C">
        <w:rPr>
          <w:rFonts w:cs="Arial"/>
          <w:sz w:val="22"/>
          <w:szCs w:val="24"/>
        </w:rPr>
        <w:t>Innovation in der Hochschullehre“</w:t>
      </w:r>
      <w:r w:rsidR="005A355C">
        <w:rPr>
          <w:rFonts w:cs="Arial"/>
          <w:sz w:val="22"/>
          <w:szCs w:val="22"/>
        </w:rPr>
        <w:t xml:space="preserve"> </w:t>
      </w:r>
      <w:r w:rsidR="001D28AB">
        <w:rPr>
          <w:rFonts w:cs="Arial"/>
          <w:sz w:val="22"/>
          <w:szCs w:val="22"/>
        </w:rPr>
        <w:t xml:space="preserve">gefördert. </w:t>
      </w:r>
      <w:bookmarkEnd w:id="1"/>
    </w:p>
    <w:p w14:paraId="61802333" w14:textId="77777777" w:rsidR="005853B3" w:rsidRDefault="005853B3" w:rsidP="00383185">
      <w:pPr>
        <w:spacing w:line="360" w:lineRule="auto"/>
        <w:rPr>
          <w:sz w:val="22"/>
          <w:szCs w:val="22"/>
        </w:rPr>
      </w:pPr>
    </w:p>
    <w:p w14:paraId="79632CD8" w14:textId="557E1889" w:rsidR="00B2701A" w:rsidRDefault="005A355C" w:rsidP="00383185">
      <w:pPr>
        <w:spacing w:line="360" w:lineRule="auto"/>
        <w:rPr>
          <w:sz w:val="22"/>
          <w:szCs w:val="22"/>
        </w:rPr>
      </w:pPr>
      <w:r w:rsidRPr="001D051C">
        <w:rPr>
          <w:sz w:val="22"/>
          <w:szCs w:val="22"/>
        </w:rPr>
        <w:t xml:space="preserve">Und die TH Nürnberg war noch </w:t>
      </w:r>
      <w:r>
        <w:rPr>
          <w:sz w:val="22"/>
          <w:szCs w:val="22"/>
        </w:rPr>
        <w:t xml:space="preserve">mit </w:t>
      </w:r>
      <w:r w:rsidRPr="001D051C">
        <w:rPr>
          <w:sz w:val="22"/>
          <w:szCs w:val="22"/>
        </w:rPr>
        <w:t xml:space="preserve">einem weiteren Projektantrag erfolgreich: </w:t>
      </w:r>
      <w:r w:rsidR="00052593" w:rsidRPr="002C6A12">
        <w:rPr>
          <w:sz w:val="22"/>
          <w:szCs w:val="22"/>
        </w:rPr>
        <w:t xml:space="preserve">In einem starken Verbund von insgesamt neun bayerischen Hochschulen für angewandte Wissenschaften werden unter der Leitung der Hochschule München </w:t>
      </w:r>
      <w:proofErr w:type="spellStart"/>
      <w:r w:rsidR="00052593" w:rsidRPr="002C6A12">
        <w:rPr>
          <w:sz w:val="22"/>
          <w:szCs w:val="22"/>
        </w:rPr>
        <w:t>Good</w:t>
      </w:r>
      <w:proofErr w:type="spellEnd"/>
      <w:r w:rsidR="00052593" w:rsidRPr="002C6A12">
        <w:rPr>
          <w:sz w:val="22"/>
          <w:szCs w:val="22"/>
        </w:rPr>
        <w:t xml:space="preserve"> Practices für digitales kompetenzorientiertes Prüfen entwickelt. Das Projekt umfasst die Neukonzeption, Weiterentwicklung, Erprobung, Implementierung und Verfügbarmachung </w:t>
      </w:r>
      <w:r w:rsidR="000402BF" w:rsidRPr="002C6A12">
        <w:rPr>
          <w:sz w:val="22"/>
          <w:szCs w:val="22"/>
        </w:rPr>
        <w:t>digitale</w:t>
      </w:r>
      <w:r w:rsidR="00451E06">
        <w:rPr>
          <w:sz w:val="22"/>
          <w:szCs w:val="22"/>
        </w:rPr>
        <w:t>r</w:t>
      </w:r>
      <w:r w:rsidR="000402BF" w:rsidRPr="002C6A12">
        <w:rPr>
          <w:sz w:val="22"/>
          <w:szCs w:val="22"/>
        </w:rPr>
        <w:t xml:space="preserve"> und kompetenzorientierte</w:t>
      </w:r>
      <w:r w:rsidR="00B6319C">
        <w:rPr>
          <w:sz w:val="22"/>
          <w:szCs w:val="22"/>
        </w:rPr>
        <w:t>r</w:t>
      </w:r>
      <w:r w:rsidR="000402BF" w:rsidRPr="002C6A12">
        <w:rPr>
          <w:sz w:val="22"/>
          <w:szCs w:val="22"/>
        </w:rPr>
        <w:t xml:space="preserve"> </w:t>
      </w:r>
      <w:r w:rsidR="00052593" w:rsidRPr="002C6A12">
        <w:rPr>
          <w:sz w:val="22"/>
          <w:szCs w:val="22"/>
        </w:rPr>
        <w:t xml:space="preserve">Prüfungen für die Fachdisziplinen BWL, MINT, Soziales und Gesundheit. </w:t>
      </w:r>
      <w:r w:rsidR="002C6A12" w:rsidRPr="002C6A12">
        <w:rPr>
          <w:sz w:val="22"/>
          <w:szCs w:val="22"/>
        </w:rPr>
        <w:t xml:space="preserve">Das </w:t>
      </w:r>
      <w:r w:rsidR="001D28AB">
        <w:rPr>
          <w:sz w:val="22"/>
          <w:szCs w:val="22"/>
        </w:rPr>
        <w:t xml:space="preserve">ebenfalls auf drei Jahre angelegte </w:t>
      </w:r>
      <w:r w:rsidR="002C6A12" w:rsidRPr="002C6A12">
        <w:rPr>
          <w:sz w:val="22"/>
          <w:szCs w:val="22"/>
        </w:rPr>
        <w:t xml:space="preserve">Verbundprojekt wird von der Stiftung mit </w:t>
      </w:r>
      <w:r w:rsidR="001D28AB">
        <w:rPr>
          <w:sz w:val="22"/>
          <w:szCs w:val="22"/>
        </w:rPr>
        <w:t xml:space="preserve">rund </w:t>
      </w:r>
      <w:r w:rsidR="002C6A12" w:rsidRPr="002C6A12">
        <w:rPr>
          <w:sz w:val="22"/>
          <w:szCs w:val="22"/>
        </w:rPr>
        <w:t xml:space="preserve">5 Millionen Euro gefördert. </w:t>
      </w:r>
    </w:p>
    <w:p w14:paraId="159B2AB7" w14:textId="77777777" w:rsidR="0019644F" w:rsidRDefault="0019644F" w:rsidP="00383185">
      <w:pPr>
        <w:spacing w:line="360" w:lineRule="auto"/>
        <w:rPr>
          <w:sz w:val="22"/>
          <w:szCs w:val="22"/>
        </w:rPr>
      </w:pPr>
    </w:p>
    <w:p w14:paraId="755C07B0" w14:textId="4CC500F4" w:rsidR="0019644F" w:rsidRPr="002C6A12" w:rsidRDefault="0019644F" w:rsidP="0019644F">
      <w:pPr>
        <w:spacing w:line="360" w:lineRule="auto"/>
        <w:rPr>
          <w:sz w:val="22"/>
          <w:szCs w:val="22"/>
        </w:rPr>
      </w:pPr>
      <w:r w:rsidRPr="0019644F">
        <w:rPr>
          <w:sz w:val="22"/>
          <w:szCs w:val="22"/>
        </w:rPr>
        <w:t xml:space="preserve">Die </w:t>
      </w:r>
      <w:r>
        <w:rPr>
          <w:sz w:val="22"/>
          <w:szCs w:val="22"/>
        </w:rPr>
        <w:t>„</w:t>
      </w:r>
      <w:r w:rsidRPr="0019644F">
        <w:rPr>
          <w:sz w:val="22"/>
          <w:szCs w:val="22"/>
        </w:rPr>
        <w:t>Stiftung Innovation in der Hochschullehre</w:t>
      </w:r>
      <w:r>
        <w:rPr>
          <w:sz w:val="22"/>
          <w:szCs w:val="22"/>
        </w:rPr>
        <w:t>“</w:t>
      </w:r>
      <w:r w:rsidRPr="0019644F">
        <w:rPr>
          <w:sz w:val="22"/>
          <w:szCs w:val="22"/>
        </w:rPr>
        <w:t xml:space="preserve"> ist eine Treuhandstiftung in Trägerschaft der gemeinnützigen Toepfer Stiftung gGmbH. Sämtliche Mittel für Förderung, Programm, Organisation und Verwaltung werden von Bund und Ländern zur Verfügung gestellt.</w:t>
      </w:r>
    </w:p>
    <w:p w14:paraId="1A4634CA" w14:textId="1F1BAB3F" w:rsidR="00DD71D1" w:rsidRPr="00383185" w:rsidRDefault="00DD71D1" w:rsidP="00383185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4"/>
        </w:rPr>
      </w:pPr>
    </w:p>
    <w:p w14:paraId="08AF22EF" w14:textId="2E1CBA16" w:rsidR="00B80024" w:rsidRPr="00B80024" w:rsidRDefault="00B80024" w:rsidP="00B80024">
      <w:pPr>
        <w:spacing w:line="360" w:lineRule="auto"/>
        <w:rPr>
          <w:b/>
          <w:i/>
        </w:rPr>
      </w:pPr>
    </w:p>
    <w:p w14:paraId="0BF75956" w14:textId="16DF17AD" w:rsidR="00B80024" w:rsidRPr="00B2701A" w:rsidRDefault="00B80024" w:rsidP="004A4840">
      <w:pPr>
        <w:spacing w:line="360" w:lineRule="auto"/>
        <w:rPr>
          <w:rFonts w:cs="Arial"/>
          <w:b/>
          <w:bCs/>
          <w:szCs w:val="22"/>
        </w:rPr>
      </w:pPr>
      <w:r w:rsidRPr="00B2701A">
        <w:rPr>
          <w:rFonts w:cs="Arial"/>
          <w:b/>
          <w:bCs/>
          <w:szCs w:val="22"/>
        </w:rPr>
        <w:t>Informationen für Medienvertreter:</w:t>
      </w:r>
    </w:p>
    <w:p w14:paraId="058CB642" w14:textId="77777777" w:rsidR="00B80024" w:rsidRPr="00EC6CF8" w:rsidRDefault="00B80024" w:rsidP="004A4840">
      <w:pPr>
        <w:spacing w:line="360" w:lineRule="auto"/>
        <w:rPr>
          <w:rFonts w:cs="Arial"/>
          <w:b/>
          <w:bCs/>
        </w:rPr>
      </w:pPr>
    </w:p>
    <w:p w14:paraId="407F3431" w14:textId="352048E3" w:rsidR="00545BF0" w:rsidRPr="00B2701A" w:rsidRDefault="00545BF0" w:rsidP="00545BF0">
      <w:pPr>
        <w:spacing w:line="360" w:lineRule="auto"/>
        <w:rPr>
          <w:rFonts w:cs="Arial"/>
          <w:bCs/>
          <w:sz w:val="18"/>
        </w:rPr>
      </w:pPr>
      <w:r w:rsidRPr="00B2701A">
        <w:rPr>
          <w:rFonts w:cs="Arial"/>
          <w:b/>
          <w:bCs/>
          <w:sz w:val="18"/>
        </w:rPr>
        <w:t>Bildinformation „</w:t>
      </w:r>
      <w:r w:rsidR="0019644F">
        <w:rPr>
          <w:rFonts w:cs="Arial"/>
          <w:b/>
          <w:bCs/>
          <w:sz w:val="18"/>
        </w:rPr>
        <w:t>Starfish-Diagramm</w:t>
      </w:r>
      <w:r w:rsidRPr="00B2701A">
        <w:rPr>
          <w:rFonts w:cs="Arial"/>
          <w:b/>
          <w:bCs/>
          <w:sz w:val="18"/>
        </w:rPr>
        <w:t>.</w:t>
      </w:r>
      <w:r w:rsidR="00D001B0">
        <w:rPr>
          <w:rFonts w:cs="Arial"/>
          <w:b/>
          <w:bCs/>
          <w:sz w:val="18"/>
        </w:rPr>
        <w:t>png</w:t>
      </w:r>
      <w:r w:rsidRPr="00B2701A">
        <w:rPr>
          <w:rFonts w:cs="Arial"/>
          <w:b/>
          <w:bCs/>
          <w:sz w:val="18"/>
        </w:rPr>
        <w:t>“:</w:t>
      </w:r>
      <w:r w:rsidRPr="00B2701A">
        <w:rPr>
          <w:rFonts w:cs="Arial"/>
          <w:sz w:val="18"/>
        </w:rPr>
        <w:t xml:space="preserve"> </w:t>
      </w:r>
      <w:r w:rsidR="002E6587" w:rsidRPr="002E6587">
        <w:rPr>
          <w:rFonts w:cs="Arial"/>
          <w:sz w:val="18"/>
        </w:rPr>
        <w:t>Im Projekt STARFISH entstehen Innovationen über vier Maßnahmen: die Einführung eines Innovation Hubs</w:t>
      </w:r>
      <w:r w:rsidR="002E6587">
        <w:rPr>
          <w:rFonts w:cs="Arial"/>
          <w:sz w:val="18"/>
        </w:rPr>
        <w:t xml:space="preserve"> und einer </w:t>
      </w:r>
      <w:r w:rsidR="002E6587" w:rsidRPr="002E6587">
        <w:rPr>
          <w:rFonts w:cs="Arial"/>
          <w:sz w:val="18"/>
        </w:rPr>
        <w:t>Kollaborationsplattform, die Entwicklung von Lehr-Lernlaboren und hybriden Settings sowie die Stärkung digitaler Kompetenzen durch Qualifikationsprogramm</w:t>
      </w:r>
      <w:r w:rsidR="002E6587">
        <w:rPr>
          <w:rFonts w:cs="Arial"/>
          <w:sz w:val="18"/>
        </w:rPr>
        <w:t>e</w:t>
      </w:r>
      <w:r w:rsidRPr="00B2701A">
        <w:rPr>
          <w:rFonts w:cs="Arial"/>
          <w:bCs/>
          <w:sz w:val="18"/>
        </w:rPr>
        <w:t>. (</w:t>
      </w:r>
      <w:r w:rsidR="0019644F">
        <w:rPr>
          <w:rFonts w:cs="Arial"/>
          <w:bCs/>
          <w:sz w:val="18"/>
        </w:rPr>
        <w:t>Grafik</w:t>
      </w:r>
      <w:r w:rsidRPr="00B2701A">
        <w:rPr>
          <w:rFonts w:cs="Arial"/>
          <w:bCs/>
          <w:sz w:val="18"/>
        </w:rPr>
        <w:t xml:space="preserve">: </w:t>
      </w:r>
      <w:r w:rsidR="002E6587">
        <w:rPr>
          <w:rFonts w:cs="Arial"/>
          <w:bCs/>
          <w:sz w:val="18"/>
        </w:rPr>
        <w:t>STARFISH</w:t>
      </w:r>
      <w:r w:rsidRPr="00B2701A">
        <w:rPr>
          <w:rFonts w:cs="Arial"/>
          <w:bCs/>
          <w:sz w:val="18"/>
        </w:rPr>
        <w:t>)</w:t>
      </w:r>
    </w:p>
    <w:p w14:paraId="6B0210B1" w14:textId="77777777" w:rsidR="00545BF0" w:rsidRPr="00B2701A" w:rsidRDefault="00545BF0" w:rsidP="00545BF0">
      <w:pPr>
        <w:spacing w:line="360" w:lineRule="auto"/>
        <w:rPr>
          <w:rFonts w:cs="Arial"/>
          <w:b/>
          <w:bCs/>
          <w:sz w:val="18"/>
        </w:rPr>
      </w:pPr>
    </w:p>
    <w:p w14:paraId="5B234F91" w14:textId="6D764C9D" w:rsidR="00EC6CF8" w:rsidRPr="00B2701A" w:rsidRDefault="00545BF0" w:rsidP="004A4840">
      <w:pPr>
        <w:spacing w:line="360" w:lineRule="auto"/>
        <w:rPr>
          <w:rFonts w:cs="Arial"/>
          <w:bCs/>
          <w:sz w:val="18"/>
        </w:rPr>
      </w:pPr>
      <w:r w:rsidRPr="00B2701A">
        <w:rPr>
          <w:rFonts w:cs="Arial"/>
          <w:b/>
          <w:bCs/>
          <w:sz w:val="18"/>
        </w:rPr>
        <w:t>Ansprechpartnerin:</w:t>
      </w:r>
      <w:r w:rsidRPr="00B2701A">
        <w:rPr>
          <w:rFonts w:cs="Arial"/>
          <w:bCs/>
          <w:sz w:val="18"/>
        </w:rPr>
        <w:t xml:space="preserve"> Für Fragen zu</w:t>
      </w:r>
      <w:r w:rsidR="002E6587">
        <w:rPr>
          <w:rFonts w:cs="Arial"/>
          <w:bCs/>
          <w:sz w:val="18"/>
        </w:rPr>
        <w:t xml:space="preserve">m </w:t>
      </w:r>
      <w:r w:rsidR="005853B3">
        <w:rPr>
          <w:rFonts w:cs="Arial"/>
          <w:bCs/>
          <w:sz w:val="18"/>
        </w:rPr>
        <w:t xml:space="preserve">Projekt </w:t>
      </w:r>
      <w:r w:rsidR="005853B3" w:rsidRPr="00B2701A">
        <w:rPr>
          <w:rFonts w:cs="Arial"/>
          <w:bCs/>
          <w:sz w:val="18"/>
        </w:rPr>
        <w:t>STARFISH</w:t>
      </w:r>
      <w:r w:rsidR="002E6587" w:rsidRPr="002E6587">
        <w:rPr>
          <w:rFonts w:cs="Arial"/>
          <w:bCs/>
          <w:sz w:val="18"/>
        </w:rPr>
        <w:t xml:space="preserve"> </w:t>
      </w:r>
      <w:r w:rsidRPr="00B2701A">
        <w:rPr>
          <w:rFonts w:cs="Arial"/>
          <w:bCs/>
          <w:sz w:val="18"/>
        </w:rPr>
        <w:t xml:space="preserve">steht Ihnen </w:t>
      </w:r>
      <w:r w:rsidR="00C02C4B">
        <w:rPr>
          <w:rFonts w:cs="Arial"/>
          <w:bCs/>
          <w:sz w:val="18"/>
        </w:rPr>
        <w:t xml:space="preserve">Prof. Dr. </w:t>
      </w:r>
      <w:r w:rsidR="002E6587">
        <w:rPr>
          <w:rFonts w:cs="Arial"/>
          <w:bCs/>
          <w:sz w:val="18"/>
        </w:rPr>
        <w:t xml:space="preserve">Christina Zitzmann </w:t>
      </w:r>
      <w:r w:rsidRPr="00B2701A">
        <w:rPr>
          <w:rFonts w:cs="Arial"/>
          <w:bCs/>
          <w:sz w:val="18"/>
        </w:rPr>
        <w:t>(</w:t>
      </w:r>
      <w:hyperlink r:id="rId16" w:history="1">
        <w:r w:rsidR="005853B3" w:rsidRPr="00D5728C">
          <w:rPr>
            <w:rStyle w:val="Hyperlink"/>
            <w:rFonts w:cs="Arial"/>
            <w:bCs/>
            <w:sz w:val="18"/>
          </w:rPr>
          <w:t>christina.zitzmann@th-nuernberg.de</w:t>
        </w:r>
      </w:hyperlink>
      <w:r w:rsidR="002E6587">
        <w:rPr>
          <w:rFonts w:cs="Arial"/>
          <w:bCs/>
          <w:sz w:val="18"/>
        </w:rPr>
        <w:t>)</w:t>
      </w:r>
      <w:r w:rsidRPr="00B2701A">
        <w:rPr>
          <w:rFonts w:cs="Arial"/>
          <w:bCs/>
          <w:sz w:val="18"/>
        </w:rPr>
        <w:t xml:space="preserve"> zur Verfügung.</w:t>
      </w:r>
    </w:p>
    <w:sectPr w:rsidR="00EC6CF8" w:rsidRPr="00B2701A" w:rsidSect="008A22DE">
      <w:headerReference w:type="even" r:id="rId17"/>
      <w:headerReference w:type="default" r:id="rId18"/>
      <w:footerReference w:type="default" r:id="rId19"/>
      <w:type w:val="continuous"/>
      <w:pgSz w:w="11906" w:h="16838" w:code="9"/>
      <w:pgMar w:top="2387" w:right="1134" w:bottom="1559" w:left="1134" w:header="680" w:footer="35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010F" w14:textId="77777777" w:rsidR="00137C9A" w:rsidRDefault="00137C9A">
      <w:r>
        <w:separator/>
      </w:r>
    </w:p>
    <w:p w14:paraId="43CC7AC9" w14:textId="77777777" w:rsidR="00137C9A" w:rsidRDefault="00137C9A"/>
    <w:p w14:paraId="168F3ECC" w14:textId="77777777" w:rsidR="00137C9A" w:rsidRDefault="00137C9A"/>
  </w:endnote>
  <w:endnote w:type="continuationSeparator" w:id="0">
    <w:p w14:paraId="22762737" w14:textId="77777777" w:rsidR="00137C9A" w:rsidRDefault="00137C9A">
      <w:r>
        <w:continuationSeparator/>
      </w:r>
    </w:p>
    <w:p w14:paraId="29CB2141" w14:textId="77777777" w:rsidR="00137C9A" w:rsidRDefault="00137C9A"/>
    <w:p w14:paraId="70C77DE5" w14:textId="77777777" w:rsidR="00137C9A" w:rsidRDefault="00137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1E9B" w14:textId="77777777" w:rsidR="00992FE6" w:rsidRDefault="00992FE6" w:rsidP="004C2C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7A018DE" w14:textId="77777777" w:rsidR="00992FE6" w:rsidRDefault="00992FE6" w:rsidP="004C2CCE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79C1" w14:textId="77777777" w:rsidR="00992FE6" w:rsidRDefault="00992FE6" w:rsidP="004C2CCE">
    <w:pPr>
      <w:pStyle w:val="Fuzeile"/>
      <w:tabs>
        <w:tab w:val="left" w:pos="8222"/>
      </w:tabs>
      <w:spacing w:line="180" w:lineRule="exact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5830" w14:textId="77777777" w:rsidR="00992FE6" w:rsidRPr="003C4D8D" w:rsidRDefault="00992FE6" w:rsidP="00124EF5">
    <w:pPr>
      <w:pStyle w:val="Fuzeile"/>
      <w:tabs>
        <w:tab w:val="left" w:pos="8222"/>
      </w:tabs>
      <w:jc w:val="both"/>
      <w:rPr>
        <w:spacing w:val="2"/>
        <w:sz w:val="2"/>
        <w:szCs w:val="2"/>
      </w:rPr>
    </w:pPr>
    <w:r>
      <w:rPr>
        <w:noProof/>
        <w:spacing w:val="4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11063DD" wp14:editId="7CD400BB">
              <wp:simplePos x="0" y="0"/>
              <wp:positionH relativeFrom="page">
                <wp:posOffset>6228715</wp:posOffset>
              </wp:positionH>
              <wp:positionV relativeFrom="page">
                <wp:posOffset>9901555</wp:posOffset>
              </wp:positionV>
              <wp:extent cx="610870" cy="144145"/>
              <wp:effectExtent l="0" t="0" r="17780" b="8255"/>
              <wp:wrapNone/>
              <wp:docPr id="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DFABD" w14:textId="63BD0AE1" w:rsidR="00992FE6" w:rsidRPr="00B81DA8" w:rsidRDefault="00992FE6" w:rsidP="00B81DA8">
                          <w:pPr>
                            <w:jc w:val="right"/>
                          </w:pP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begin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instrText xml:space="preserve"> PAGE </w:instrTex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separate"/>
                          </w:r>
                          <w:r w:rsidR="000E4EA4">
                            <w:rPr>
                              <w:noProof/>
                              <w:snapToGrid w:val="0"/>
                              <w:spacing w:val="4"/>
                            </w:rPr>
                            <w:t>1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end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t>/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begin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instrText xml:space="preserve"> NUMPAGES </w:instrTex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separate"/>
                          </w:r>
                          <w:r w:rsidR="000E4EA4">
                            <w:rPr>
                              <w:noProof/>
                              <w:snapToGrid w:val="0"/>
                              <w:spacing w:val="4"/>
                            </w:rPr>
                            <w:t>2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end"/>
                          </w:r>
                        </w:p>
                        <w:p w14:paraId="5068EE3D" w14:textId="77777777" w:rsidR="00992FE6" w:rsidRPr="00B81DA8" w:rsidRDefault="00992FE6" w:rsidP="00B81DA8"/>
                        <w:p w14:paraId="6488823C" w14:textId="77777777" w:rsidR="00992FE6" w:rsidRPr="00B81DA8" w:rsidRDefault="00992FE6" w:rsidP="00B81DA8"/>
                        <w:p w14:paraId="63F91D19" w14:textId="77777777" w:rsidR="00992FE6" w:rsidRPr="00B81DA8" w:rsidRDefault="00992FE6" w:rsidP="00B81D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063DD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left:0;text-align:left;margin-left:490.45pt;margin-top:779.65pt;width:48.1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UPAIAADUEAAAOAAAAZHJzL2Uyb0RvYy54bWysU9uO0zAQfUfiHyy/p0lK2iZV01WvCGm5&#10;SLt8gOs4TUTiMbbbZEH8O2OnLQXeEC/WeMZzZuac8eKhbxtyFtrUIHMajyJKhORQ1PKY08/P+yCl&#10;xFgmC9aAFDl9EYY+LF+/WnRqLsZQQVMITRBEmnmnclpZq+ZhaHglWmZGoITEYAm6ZRav+hgWmnWI&#10;3jbhOIqmYQe6UBq4MAa92yFIlx6/LAW3H8vSCEuanGJv1p/anwd3hssFmx81U1XNL22wf+iiZbXE&#10;ojeoLbOMnHT9F1Rbcw0GSjvi0IZQljUXfgacJo7+mOapYkr4WZAco240mf8Hyz+cP2lSFzkdUyJZ&#10;ixI9i96SNfQkjR09nTJzfPWk8J3t0Y8y+1GNegT+xRAJm4rJo1hpDV0lWIHt+czwLnXAMQ7k0L2H&#10;AuuwkwUP1Je6ddwhGwTRUaaXmzSuF47OaRylM4xwDMVJEicT11vI5tdkpY19K6AlzsipRuU9ODs/&#10;Gjs8vT5xtSTs66bx6jfyNwdiDh4sjaku5prwYn7PomyX7tIkSMbTXZBERRGs9pskmO7j2WT7ZrvZ&#10;bOMfw1LdJcXjJFqPs2A/TWdBUiaTIJtFaRDF2TqbRkmWbPc+CUtfi3ruHF0DcbY/9BctDlC8IIsa&#10;hl3Gv4dGBfobJR3ucU7N1xPTgpLmnUQl3NJfDX01DleDSY6pObWUDObGDp/jpHR9rBB50FrCCtUq&#10;a8+kk3XoAhVwF9xNr8XlH7nlv7/7V79++/InAAAA//8DAFBLAwQUAAYACAAAACEAIZ3kx+EAAAAO&#10;AQAADwAAAGRycy9kb3ducmV2LnhtbEyPwU7DMAyG70i8Q2QkbizZ0La2NJ0mBCckRFcOHNPGa6M1&#10;Tmmyrbw96QmO9v/p9+d8N9meXXD0xpGE5UIAQ2qcNtRK+KxeHxJgPijSqneEEn7Qw664vclVpt2V&#10;SrwcQstiCflMSehCGDLOfdOhVX7hBqSYHd1oVYjj2HI9qmsstz1fCbHhVhmKFzo14HOHzelwthL2&#10;X1S+mO/3+qM8lqaqUkFvm5OU93fT/glYwCn8wTDrR3UoolPtzqQ96yWkiUgjGoP1On0ENiNiu10C&#10;q+ddshLAi5z/f6P4BQAA//8DAFBLAQItABQABgAIAAAAIQC2gziS/gAAAOEBAAATAAAAAAAAAAAA&#10;AAAAAAAAAABbQ29udGVudF9UeXBlc10ueG1sUEsBAi0AFAAGAAgAAAAhADj9If/WAAAAlAEAAAsA&#10;AAAAAAAAAAAAAAAALwEAAF9yZWxzLy5yZWxzUEsBAi0AFAAGAAgAAAAhAKOuwxQ8AgAANQQAAA4A&#10;AAAAAAAAAAAAAAAALgIAAGRycy9lMm9Eb2MueG1sUEsBAi0AFAAGAAgAAAAhACGd5MfhAAAADgEA&#10;AA8AAAAAAAAAAAAAAAAAlgQAAGRycy9kb3ducmV2LnhtbFBLBQYAAAAABAAEAPMAAACkBQAAAAA=&#10;" filled="f" stroked="f">
              <v:textbox inset="0,0,0,0">
                <w:txbxContent>
                  <w:p w14:paraId="205DFABD" w14:textId="63BD0AE1" w:rsidR="00992FE6" w:rsidRPr="00B81DA8" w:rsidRDefault="00992FE6" w:rsidP="00B81DA8">
                    <w:pPr>
                      <w:jc w:val="right"/>
                    </w:pPr>
                    <w:r w:rsidRPr="00B81DA8">
                      <w:rPr>
                        <w:snapToGrid w:val="0"/>
                        <w:spacing w:val="4"/>
                      </w:rPr>
                      <w:fldChar w:fldCharType="begin"/>
                    </w:r>
                    <w:r w:rsidRPr="00B81DA8">
                      <w:rPr>
                        <w:snapToGrid w:val="0"/>
                        <w:spacing w:val="4"/>
                      </w:rPr>
                      <w:instrText xml:space="preserve"> PAGE </w:instrTex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separate"/>
                    </w:r>
                    <w:r w:rsidR="000E4EA4">
                      <w:rPr>
                        <w:noProof/>
                        <w:snapToGrid w:val="0"/>
                        <w:spacing w:val="4"/>
                      </w:rPr>
                      <w:t>1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end"/>
                    </w:r>
                    <w:r w:rsidRPr="00B81DA8">
                      <w:rPr>
                        <w:snapToGrid w:val="0"/>
                        <w:spacing w:val="4"/>
                      </w:rPr>
                      <w:t>/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begin"/>
                    </w:r>
                    <w:r w:rsidRPr="00B81DA8">
                      <w:rPr>
                        <w:snapToGrid w:val="0"/>
                        <w:spacing w:val="4"/>
                      </w:rPr>
                      <w:instrText xml:space="preserve"> NUMPAGES </w:instrTex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separate"/>
                    </w:r>
                    <w:r w:rsidR="000E4EA4">
                      <w:rPr>
                        <w:noProof/>
                        <w:snapToGrid w:val="0"/>
                        <w:spacing w:val="4"/>
                      </w:rPr>
                      <w:t>2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end"/>
                    </w:r>
                  </w:p>
                  <w:p w14:paraId="5068EE3D" w14:textId="77777777" w:rsidR="00992FE6" w:rsidRPr="00B81DA8" w:rsidRDefault="00992FE6" w:rsidP="00B81DA8"/>
                  <w:p w14:paraId="6488823C" w14:textId="77777777" w:rsidR="00992FE6" w:rsidRPr="00B81DA8" w:rsidRDefault="00992FE6" w:rsidP="00B81DA8"/>
                  <w:p w14:paraId="63F91D19" w14:textId="77777777" w:rsidR="00992FE6" w:rsidRPr="00B81DA8" w:rsidRDefault="00992FE6" w:rsidP="00B81DA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686C82">
      <w:rPr>
        <w:spacing w:val="2"/>
        <w:sz w:val="14"/>
        <w:szCs w:val="14"/>
      </w:rPr>
      <w:t xml:space="preserve">Technische Hochschule Nürnberg Georg Simon Ohm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  <w:szCs w:val="14"/>
      </w:rPr>
      <w:t xml:space="preserve"> </w:t>
    </w:r>
    <w:proofErr w:type="spellStart"/>
    <w:r w:rsidRPr="00686C82">
      <w:rPr>
        <w:spacing w:val="2"/>
        <w:sz w:val="14"/>
      </w:rPr>
      <w:t>Keßlerplatz</w:t>
    </w:r>
    <w:proofErr w:type="spellEnd"/>
    <w:r w:rsidRPr="00686C82">
      <w:rPr>
        <w:spacing w:val="2"/>
        <w:sz w:val="14"/>
      </w:rPr>
      <w:t xml:space="preserve"> 12</w:t>
    </w:r>
    <w:r w:rsidRPr="00686C82">
      <w:rPr>
        <w:spacing w:val="2"/>
        <w:sz w:val="14"/>
        <w:szCs w:val="14"/>
      </w:rPr>
      <w:t xml:space="preserve">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  <w:szCs w:val="14"/>
      </w:rPr>
      <w:t xml:space="preserve"> </w:t>
    </w:r>
    <w:r w:rsidRPr="00686C82">
      <w:rPr>
        <w:spacing w:val="2"/>
        <w:sz w:val="14"/>
      </w:rPr>
      <w:t>90489 Nürnberg</w:t>
    </w:r>
    <w:r w:rsidRPr="00686C82">
      <w:rPr>
        <w:spacing w:val="2"/>
        <w:sz w:val="14"/>
        <w:szCs w:val="14"/>
      </w:rPr>
      <w:t xml:space="preserve">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  <w:szCs w:val="14"/>
      </w:rPr>
      <w:t xml:space="preserve"> </w:t>
    </w:r>
    <w:r w:rsidRPr="00686C82">
      <w:rPr>
        <w:b/>
        <w:spacing w:val="2"/>
        <w:sz w:val="14"/>
      </w:rPr>
      <w:t>Telefon:</w:t>
    </w:r>
    <w:r w:rsidRPr="00686C82">
      <w:rPr>
        <w:spacing w:val="2"/>
        <w:sz w:val="14"/>
      </w:rPr>
      <w:t xml:space="preserve"> </w:t>
    </w:r>
    <w:r w:rsidRPr="00686C82">
      <w:rPr>
        <w:spacing w:val="2"/>
        <w:sz w:val="14"/>
        <w:szCs w:val="14"/>
      </w:rPr>
      <w:t>+ 49 911/5880-</w:t>
    </w:r>
    <w:r w:rsidRPr="00686C82">
      <w:rPr>
        <w:spacing w:val="2"/>
        <w:sz w:val="14"/>
      </w:rPr>
      <w:t>0</w:t>
    </w:r>
    <w:r w:rsidRPr="00686C82">
      <w:rPr>
        <w:spacing w:val="2"/>
        <w:sz w:val="14"/>
        <w:szCs w:val="14"/>
      </w:rPr>
      <w:t xml:space="preserve">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rFonts w:cs="Arial"/>
        <w:sz w:val="16"/>
        <w:szCs w:val="16"/>
      </w:rPr>
      <w:t xml:space="preserve"> </w:t>
    </w:r>
    <w:r w:rsidRPr="00686C82">
      <w:rPr>
        <w:b/>
        <w:spacing w:val="2"/>
        <w:sz w:val="14"/>
        <w:szCs w:val="14"/>
      </w:rPr>
      <w:t>Telefax:</w:t>
    </w:r>
    <w:r w:rsidRPr="00686C82">
      <w:rPr>
        <w:spacing w:val="2"/>
        <w:sz w:val="14"/>
      </w:rPr>
      <w:t xml:space="preserve"> </w:t>
    </w:r>
    <w:r w:rsidRPr="00686C82">
      <w:rPr>
        <w:spacing w:val="2"/>
        <w:sz w:val="14"/>
        <w:szCs w:val="14"/>
      </w:rPr>
      <w:t>+ 49 911/5880-</w:t>
    </w:r>
    <w:r w:rsidRPr="00686C82">
      <w:rPr>
        <w:spacing w:val="2"/>
        <w:sz w:val="14"/>
      </w:rPr>
      <w:t>8309</w:t>
    </w:r>
    <w:r w:rsidRPr="00686C82">
      <w:rPr>
        <w:spacing w:val="2"/>
        <w:sz w:val="14"/>
      </w:rPr>
      <w:br/>
    </w:r>
    <w:r w:rsidRPr="00686C82">
      <w:rPr>
        <w:b/>
        <w:spacing w:val="2"/>
        <w:sz w:val="14"/>
      </w:rPr>
      <w:t>Internet:</w:t>
    </w:r>
    <w:r w:rsidRPr="00686C82">
      <w:rPr>
        <w:spacing w:val="2"/>
        <w:sz w:val="14"/>
        <w:szCs w:val="14"/>
      </w:rPr>
      <w:t xml:space="preserve"> </w:t>
    </w:r>
    <w:r w:rsidRPr="00686C82">
      <w:rPr>
        <w:spacing w:val="2"/>
        <w:sz w:val="14"/>
      </w:rPr>
      <w:t>www.</w:t>
    </w:r>
    <w:r w:rsidRPr="00686C82">
      <w:rPr>
        <w:spacing w:val="2"/>
        <w:sz w:val="14"/>
        <w:szCs w:val="14"/>
      </w:rPr>
      <w:t xml:space="preserve">th-nuernberg.de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  <w:szCs w:val="14"/>
      </w:rPr>
      <w:t xml:space="preserve"> </w:t>
    </w:r>
    <w:r w:rsidRPr="00686C82">
      <w:rPr>
        <w:b/>
        <w:spacing w:val="2"/>
        <w:sz w:val="14"/>
        <w:szCs w:val="14"/>
      </w:rPr>
      <w:t>E-Mail:</w:t>
    </w:r>
    <w:r w:rsidRPr="00686C82">
      <w:rPr>
        <w:spacing w:val="2"/>
        <w:sz w:val="14"/>
        <w:szCs w:val="14"/>
      </w:rPr>
      <w:t xml:space="preserve"> info@th-nuernberg.de</w:t>
    </w:r>
    <w:r w:rsidRPr="00686C82">
      <w:rPr>
        <w:spacing w:val="2"/>
        <w:sz w:val="14"/>
      </w:rPr>
      <w:t xml:space="preserve">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rFonts w:cs="Arial"/>
        <w:sz w:val="16"/>
        <w:szCs w:val="16"/>
      </w:rPr>
      <w:sym w:font="Wingdings" w:char="F0A7"/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  <w:szCs w:val="14"/>
      </w:rPr>
      <w:t xml:space="preserve"> </w:t>
    </w:r>
    <w:r w:rsidRPr="00686C82">
      <w:rPr>
        <w:b/>
        <w:spacing w:val="2"/>
        <w:sz w:val="14"/>
        <w:szCs w:val="14"/>
      </w:rPr>
      <w:t>Konto:</w:t>
    </w:r>
    <w:r w:rsidRPr="00686C82">
      <w:rPr>
        <w:spacing w:val="2"/>
        <w:sz w:val="14"/>
        <w:szCs w:val="14"/>
      </w:rPr>
      <w:t xml:space="preserve"> STOK Bayern, THN</w:t>
    </w:r>
    <w:r w:rsidRPr="00686C82">
      <w:rPr>
        <w:spacing w:val="2"/>
        <w:sz w:val="14"/>
      </w:rPr>
      <w:t xml:space="preserve">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b/>
        <w:spacing w:val="2"/>
        <w:sz w:val="14"/>
        <w:szCs w:val="14"/>
      </w:rPr>
      <w:t xml:space="preserve"> IBAN:</w:t>
    </w:r>
    <w:r w:rsidRPr="00686C82">
      <w:rPr>
        <w:spacing w:val="2"/>
        <w:sz w:val="14"/>
        <w:szCs w:val="14"/>
      </w:rPr>
      <w:t xml:space="preserve"> DE65 7005</w:t>
    </w:r>
    <w:r>
      <w:rPr>
        <w:spacing w:val="2"/>
        <w:sz w:val="14"/>
        <w:szCs w:val="14"/>
      </w:rPr>
      <w:t xml:space="preserve"> </w:t>
    </w:r>
    <w:r w:rsidRPr="00686C82">
      <w:rPr>
        <w:spacing w:val="2"/>
        <w:sz w:val="14"/>
        <w:szCs w:val="14"/>
      </w:rPr>
      <w:t>0000</w:t>
    </w:r>
    <w:r>
      <w:rPr>
        <w:spacing w:val="2"/>
        <w:sz w:val="14"/>
        <w:szCs w:val="14"/>
      </w:rPr>
      <w:t xml:space="preserve"> </w:t>
    </w:r>
    <w:r w:rsidRPr="00686C82">
      <w:rPr>
        <w:spacing w:val="2"/>
        <w:sz w:val="14"/>
        <w:szCs w:val="14"/>
      </w:rPr>
      <w:t>1301</w:t>
    </w:r>
    <w:r>
      <w:rPr>
        <w:spacing w:val="2"/>
        <w:sz w:val="14"/>
        <w:szCs w:val="14"/>
      </w:rPr>
      <w:t xml:space="preserve"> </w:t>
    </w:r>
    <w:r w:rsidRPr="00686C82">
      <w:rPr>
        <w:spacing w:val="2"/>
        <w:sz w:val="14"/>
        <w:szCs w:val="14"/>
      </w:rPr>
      <w:t>1903</w:t>
    </w:r>
    <w:r>
      <w:rPr>
        <w:spacing w:val="2"/>
        <w:sz w:val="14"/>
        <w:szCs w:val="14"/>
      </w:rPr>
      <w:t xml:space="preserve"> </w:t>
    </w:r>
    <w:r w:rsidRPr="00686C82">
      <w:rPr>
        <w:spacing w:val="2"/>
        <w:sz w:val="14"/>
        <w:szCs w:val="14"/>
      </w:rPr>
      <w:t xml:space="preserve">15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b/>
        <w:spacing w:val="2"/>
        <w:sz w:val="14"/>
        <w:szCs w:val="14"/>
      </w:rPr>
      <w:t xml:space="preserve"> Swift/BIC:</w:t>
    </w:r>
    <w:r>
      <w:rPr>
        <w:b/>
        <w:spacing w:val="2"/>
        <w:sz w:val="14"/>
        <w:szCs w:val="14"/>
      </w:rPr>
      <w:br/>
    </w:r>
    <w:r w:rsidRPr="00686C82">
      <w:rPr>
        <w:spacing w:val="2"/>
        <w:sz w:val="14"/>
        <w:szCs w:val="14"/>
      </w:rPr>
      <w:t xml:space="preserve">BYLADEMM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  <w:szCs w:val="14"/>
      </w:rPr>
      <w:t xml:space="preserve"> </w:t>
    </w:r>
    <w:r w:rsidRPr="00686C82">
      <w:rPr>
        <w:b/>
        <w:spacing w:val="2"/>
        <w:sz w:val="14"/>
        <w:szCs w:val="14"/>
      </w:rPr>
      <w:t>Bankname:</w:t>
    </w:r>
    <w:r w:rsidRPr="00686C82">
      <w:rPr>
        <w:spacing w:val="2"/>
        <w:sz w:val="14"/>
        <w:szCs w:val="14"/>
      </w:rPr>
      <w:t xml:space="preserve"> </w:t>
    </w:r>
    <w:r w:rsidRPr="00686C82">
      <w:rPr>
        <w:spacing w:val="2"/>
        <w:sz w:val="14"/>
      </w:rPr>
      <w:t>Bayerische Landesbank</w:t>
    </w:r>
    <w:r w:rsidRPr="00686C82">
      <w:rPr>
        <w:spacing w:val="2"/>
        <w:sz w:val="14"/>
        <w:szCs w:val="14"/>
      </w:rPr>
      <w:t xml:space="preserve">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rFonts w:cs="Arial"/>
        <w:spacing w:val="2"/>
        <w:sz w:val="16"/>
        <w:szCs w:val="16"/>
      </w:rPr>
      <w:t xml:space="preserve"> </w:t>
    </w:r>
    <w:proofErr w:type="spellStart"/>
    <w:r w:rsidRPr="00686C82">
      <w:rPr>
        <w:b/>
        <w:spacing w:val="2"/>
        <w:sz w:val="14"/>
      </w:rPr>
      <w:t>USt</w:t>
    </w:r>
    <w:proofErr w:type="spellEnd"/>
    <w:r w:rsidRPr="00686C82">
      <w:rPr>
        <w:b/>
        <w:spacing w:val="2"/>
        <w:sz w:val="14"/>
      </w:rPr>
      <w:t>-ID-Nr.:</w:t>
    </w:r>
    <w:r w:rsidRPr="00686C82">
      <w:rPr>
        <w:spacing w:val="2"/>
        <w:sz w:val="14"/>
      </w:rPr>
      <w:t xml:space="preserve"> DE 222 858 358</w:t>
    </w:r>
    <w:r w:rsidRPr="00686C82">
      <w:rPr>
        <w:spacing w:val="2"/>
        <w:sz w:val="14"/>
        <w:szCs w:val="14"/>
      </w:rPr>
      <w:t xml:space="preserve">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</w:rPr>
      <w:t xml:space="preserve"> </w:t>
    </w:r>
    <w:r w:rsidRPr="00686C82">
      <w:rPr>
        <w:b/>
        <w:spacing w:val="2"/>
        <w:sz w:val="14"/>
        <w:szCs w:val="14"/>
      </w:rPr>
      <w:t>Steuer-Nr.:</w:t>
    </w:r>
    <w:r w:rsidRPr="00686C82">
      <w:rPr>
        <w:spacing w:val="2"/>
        <w:sz w:val="14"/>
        <w:szCs w:val="14"/>
      </w:rPr>
      <w:t xml:space="preserve"> 241/114/21109 </w:t>
    </w:r>
    <w:r w:rsidRPr="00686C82">
      <w:rPr>
        <w:rFonts w:cs="Arial"/>
        <w:sz w:val="16"/>
        <w:szCs w:val="16"/>
      </w:rPr>
      <w:sym w:font="Wingdings" w:char="F0A7"/>
    </w:r>
    <w:r w:rsidRPr="00686C82">
      <w:rPr>
        <w:spacing w:val="2"/>
        <w:sz w:val="14"/>
      </w:rPr>
      <w:t xml:space="preserve"> </w:t>
    </w:r>
    <w:r w:rsidRPr="00686C82">
      <w:rPr>
        <w:b/>
        <w:spacing w:val="2"/>
        <w:sz w:val="14"/>
      </w:rPr>
      <w:t>EORI-Nr.</w:t>
    </w:r>
    <w:r w:rsidRPr="00686C82">
      <w:rPr>
        <w:b/>
        <w:spacing w:val="2"/>
        <w:sz w:val="14"/>
        <w:szCs w:val="14"/>
      </w:rPr>
      <w:t>:</w:t>
    </w:r>
    <w:r w:rsidRPr="00686C82">
      <w:rPr>
        <w:spacing w:val="2"/>
        <w:sz w:val="14"/>
        <w:szCs w:val="14"/>
      </w:rPr>
      <w:t xml:space="preserve"> DE5869765</w:t>
    </w:r>
    <w:r w:rsidRPr="003C4D8D">
      <w:rPr>
        <w:spacing w:val="2"/>
        <w:sz w:val="14"/>
        <w:szCs w:val="14"/>
      </w:rPr>
      <w:b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43CA" w14:textId="77777777" w:rsidR="00992FE6" w:rsidRPr="0033771D" w:rsidRDefault="00992FE6" w:rsidP="00B81DA8">
    <w:pPr>
      <w:pStyle w:val="Fuzeile"/>
      <w:tabs>
        <w:tab w:val="left" w:pos="8222"/>
      </w:tabs>
      <w:jc w:val="right"/>
      <w:rPr>
        <w:spacing w:val="4"/>
      </w:rPr>
    </w:pPr>
    <w:r>
      <w:rPr>
        <w:noProof/>
        <w:spacing w:val="4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779266D1" wp14:editId="467F654C">
              <wp:simplePos x="0" y="0"/>
              <wp:positionH relativeFrom="page">
                <wp:posOffset>6224905</wp:posOffset>
              </wp:positionH>
              <wp:positionV relativeFrom="page">
                <wp:posOffset>9908540</wp:posOffset>
              </wp:positionV>
              <wp:extent cx="610870" cy="144145"/>
              <wp:effectExtent l="0" t="2540" r="3175" b="0"/>
              <wp:wrapNone/>
              <wp:docPr id="1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B061F" w14:textId="3AA18D54" w:rsidR="00992FE6" w:rsidRPr="00B81DA8" w:rsidRDefault="00992FE6" w:rsidP="000D5F7A">
                          <w:pPr>
                            <w:jc w:val="right"/>
                          </w:pP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begin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instrText xml:space="preserve"> PAGE </w:instrTex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separate"/>
                          </w:r>
                          <w:r w:rsidR="000E4EA4">
                            <w:rPr>
                              <w:noProof/>
                              <w:snapToGrid w:val="0"/>
                              <w:spacing w:val="4"/>
                            </w:rPr>
                            <w:t>2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end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t>/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begin"/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instrText xml:space="preserve"> NUMPAGES </w:instrTex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separate"/>
                          </w:r>
                          <w:r w:rsidR="000E4EA4">
                            <w:rPr>
                              <w:noProof/>
                              <w:snapToGrid w:val="0"/>
                              <w:spacing w:val="4"/>
                            </w:rPr>
                            <w:t>2</w:t>
                          </w:r>
                          <w:r w:rsidRPr="00B81DA8">
                            <w:rPr>
                              <w:snapToGrid w:val="0"/>
                              <w:spacing w:val="4"/>
                            </w:rPr>
                            <w:fldChar w:fldCharType="end"/>
                          </w:r>
                        </w:p>
                        <w:p w14:paraId="05C6DAD0" w14:textId="77777777" w:rsidR="00992FE6" w:rsidRPr="00B81DA8" w:rsidRDefault="00992FE6" w:rsidP="000D5F7A">
                          <w:pPr>
                            <w:jc w:val="right"/>
                          </w:pPr>
                        </w:p>
                        <w:p w14:paraId="38C5014E" w14:textId="77777777" w:rsidR="00992FE6" w:rsidRPr="00B81DA8" w:rsidRDefault="00992FE6" w:rsidP="000D5F7A">
                          <w:pPr>
                            <w:jc w:val="right"/>
                          </w:pPr>
                        </w:p>
                        <w:p w14:paraId="78CFD976" w14:textId="77777777" w:rsidR="00992FE6" w:rsidRPr="00B81DA8" w:rsidRDefault="00992FE6" w:rsidP="000D5F7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266D1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left:0;text-align:left;margin-left:490.15pt;margin-top:780.2pt;width:48.1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81QAIAAD4EAAAOAAAAZHJzL2Uyb0RvYy54bWysU9tu2zAMfR+wfxD07tpO1SQ24hRp0gwD&#10;ugvQ7gMUWY6N2aImKbW7Yv8+Sq6zbnsb9iJQInlInkOtroeuJY/S2AZUQdOLhBKpBJSNOhb0y8M+&#10;WlJiHVclb0HJgj5JS6/Xb9+sep3LGdTQltIQBFE273VBa+d0HsdW1LLj9gK0VOiswHTc4dUc49Lw&#10;HtG7Np4lyTzuwZTagJDW4utudNJ1wK8qKdynqrLSkbag2JsLpwnnwZ/xesXzo+G6bsRLG/wfuuh4&#10;o7DoGWrHHScn0/wF1TXCgIXKXQjoYqiqRsgwA06TJn9Mc19zLcMsSI7VZ5rs/4MVHx8/G9KUqB2j&#10;RPEONXqQgyM3MJA0ufQE9drmGHevMdIN6MDgMKzVdyC+WqJgW3N1lBtjoK8lL7HB1GfGr1JHHOtB&#10;Dv0HKLEQPzkIQENlOs8e8kEQHYV6OovjmxH4OE+T5QI9Al0pYym7ChV4PiVrY907CR3xRkENah/A&#10;+eOddb4Znk8hvpaCfdO2Qf9W/faAgeMLlsZU7/NNBDmfsyS7Xd4uWcRm89uIJWUZbfZbFs336eJq&#10;d7nbbnfpj3GtXiWlM5bczLJoP18uIlaxqyhbJMsoSbObbJ6wjO32IQlLT0UDd56ukTg3HIZRp0mS&#10;A5RPSKaBcanxE6JRg/lOSY8LXVD77cSNpKR9r1AQv/2TYSbjMBlcCUwtqKNkNLdu/CUnbZpjjcij&#10;5Ao2KFrVBEK9umMXL1LjkgaeXz6U/wWv7yHq17df/wQAAP//AwBQSwMEFAAGAAgAAAAhAJsC+X7h&#10;AAAADgEAAA8AAABkcnMvZG93bnJldi54bWxMj8FOwzAMhu9IvENkJG4sGWOlK02nCcEJCdGVA8e0&#10;8dpojVOabCtvT3qCo/1/+v053062Z2ccvXEkYbkQwJAapw21Ej6r17sUmA+KtOodoYQf9LAtrq9y&#10;lWl3oRLP+9CyWEI+UxK6EIaMc990aJVfuAEpZgc3WhXiOLZcj+oSy23P74VIuFWG4oVODfjcYXPc&#10;n6yE3ReVL+b7vf4oD6Wpqo2gt+Qo5e3NtHsCFnAKfzDM+lEdiuhUuxNpz3oJm1SsIhqDdSIegM2I&#10;eEzWwOp5l66WwIuc/3+j+AUAAP//AwBQSwECLQAUAAYACAAAACEAtoM4kv4AAADhAQAAEwAAAAAA&#10;AAAAAAAAAAAAAAAAW0NvbnRlbnRfVHlwZXNdLnhtbFBLAQItABQABgAIAAAAIQA4/SH/1gAAAJQB&#10;AAALAAAAAAAAAAAAAAAAAC8BAABfcmVscy8ucmVsc1BLAQItABQABgAIAAAAIQACZU81QAIAAD4E&#10;AAAOAAAAAAAAAAAAAAAAAC4CAABkcnMvZTJvRG9jLnhtbFBLAQItABQABgAIAAAAIQCbAvl+4QAA&#10;AA4BAAAPAAAAAAAAAAAAAAAAAJoEAABkcnMvZG93bnJldi54bWxQSwUGAAAAAAQABADzAAAAqAUA&#10;AAAA&#10;" filled="f" stroked="f">
              <v:textbox inset="0,0,0,0">
                <w:txbxContent>
                  <w:p w14:paraId="761B061F" w14:textId="3AA18D54" w:rsidR="00992FE6" w:rsidRPr="00B81DA8" w:rsidRDefault="00992FE6" w:rsidP="000D5F7A">
                    <w:pPr>
                      <w:jc w:val="right"/>
                    </w:pPr>
                    <w:r w:rsidRPr="00B81DA8">
                      <w:rPr>
                        <w:snapToGrid w:val="0"/>
                        <w:spacing w:val="4"/>
                      </w:rPr>
                      <w:fldChar w:fldCharType="begin"/>
                    </w:r>
                    <w:r w:rsidRPr="00B81DA8">
                      <w:rPr>
                        <w:snapToGrid w:val="0"/>
                        <w:spacing w:val="4"/>
                      </w:rPr>
                      <w:instrText xml:space="preserve"> PAGE </w:instrTex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separate"/>
                    </w:r>
                    <w:r w:rsidR="000E4EA4">
                      <w:rPr>
                        <w:noProof/>
                        <w:snapToGrid w:val="0"/>
                        <w:spacing w:val="4"/>
                      </w:rPr>
                      <w:t>2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end"/>
                    </w:r>
                    <w:r w:rsidRPr="00B81DA8">
                      <w:rPr>
                        <w:snapToGrid w:val="0"/>
                        <w:spacing w:val="4"/>
                      </w:rPr>
                      <w:t>/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begin"/>
                    </w:r>
                    <w:r w:rsidRPr="00B81DA8">
                      <w:rPr>
                        <w:snapToGrid w:val="0"/>
                        <w:spacing w:val="4"/>
                      </w:rPr>
                      <w:instrText xml:space="preserve"> NUMPAGES </w:instrTex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separate"/>
                    </w:r>
                    <w:r w:rsidR="000E4EA4">
                      <w:rPr>
                        <w:noProof/>
                        <w:snapToGrid w:val="0"/>
                        <w:spacing w:val="4"/>
                      </w:rPr>
                      <w:t>2</w:t>
                    </w:r>
                    <w:r w:rsidRPr="00B81DA8">
                      <w:rPr>
                        <w:snapToGrid w:val="0"/>
                        <w:spacing w:val="4"/>
                      </w:rPr>
                      <w:fldChar w:fldCharType="end"/>
                    </w:r>
                  </w:p>
                  <w:p w14:paraId="05C6DAD0" w14:textId="77777777" w:rsidR="00992FE6" w:rsidRPr="00B81DA8" w:rsidRDefault="00992FE6" w:rsidP="000D5F7A">
                    <w:pPr>
                      <w:jc w:val="right"/>
                    </w:pPr>
                  </w:p>
                  <w:p w14:paraId="38C5014E" w14:textId="77777777" w:rsidR="00992FE6" w:rsidRPr="00B81DA8" w:rsidRDefault="00992FE6" w:rsidP="000D5F7A">
                    <w:pPr>
                      <w:jc w:val="right"/>
                    </w:pPr>
                  </w:p>
                  <w:p w14:paraId="78CFD976" w14:textId="77777777" w:rsidR="00992FE6" w:rsidRPr="00B81DA8" w:rsidRDefault="00992FE6" w:rsidP="000D5F7A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785625D" w14:textId="77777777" w:rsidR="00992FE6" w:rsidRPr="0033771D" w:rsidRDefault="00992FE6" w:rsidP="0033771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6EA0" w14:textId="77777777" w:rsidR="00137C9A" w:rsidRDefault="00137C9A">
      <w:r>
        <w:separator/>
      </w:r>
    </w:p>
  </w:footnote>
  <w:footnote w:type="continuationSeparator" w:id="0">
    <w:p w14:paraId="636E52A4" w14:textId="77777777" w:rsidR="00137C9A" w:rsidRDefault="00137C9A">
      <w:r>
        <w:continuationSeparator/>
      </w:r>
    </w:p>
    <w:p w14:paraId="1A654C40" w14:textId="77777777" w:rsidR="00137C9A" w:rsidRDefault="00137C9A"/>
    <w:p w14:paraId="3B2AF197" w14:textId="77777777" w:rsidR="00137C9A" w:rsidRDefault="00137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82CE" w14:textId="77777777" w:rsidR="00992FE6" w:rsidRDefault="00992FE6" w:rsidP="004C2C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BE10C99" w14:textId="77777777" w:rsidR="00992FE6" w:rsidRDefault="00992FE6" w:rsidP="004C2CC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EDE1" w14:textId="77777777" w:rsidR="00992FE6" w:rsidRDefault="00992FE6" w:rsidP="004C2CC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0F37" w14:textId="77777777" w:rsidR="00992FE6" w:rsidRPr="00523FC9" w:rsidRDefault="00992FE6">
    <w:pPr>
      <w:rPr>
        <w:sz w:val="13"/>
      </w:rPr>
    </w:pPr>
    <w:r>
      <w:rPr>
        <w:noProof/>
        <w:sz w:val="13"/>
      </w:rPr>
      <w:drawing>
        <wp:anchor distT="0" distB="0" distL="114300" distR="114300" simplePos="0" relativeHeight="251665920" behindDoc="0" locked="0" layoutInCell="1" allowOverlap="1" wp14:anchorId="03210CFC" wp14:editId="25FBD173">
          <wp:simplePos x="0" y="0"/>
          <wp:positionH relativeFrom="page">
            <wp:posOffset>4504055</wp:posOffset>
          </wp:positionH>
          <wp:positionV relativeFrom="page">
            <wp:posOffset>478790</wp:posOffset>
          </wp:positionV>
          <wp:extent cx="2797200" cy="396000"/>
          <wp:effectExtent l="0" t="0" r="3175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Brief_12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489F0192" wp14:editId="170C11E3">
              <wp:simplePos x="0" y="0"/>
              <wp:positionH relativeFrom="page">
                <wp:posOffset>188595</wp:posOffset>
              </wp:positionH>
              <wp:positionV relativeFrom="page">
                <wp:posOffset>5316854</wp:posOffset>
              </wp:positionV>
              <wp:extent cx="144145" cy="0"/>
              <wp:effectExtent l="0" t="0" r="27305" b="19050"/>
              <wp:wrapNone/>
              <wp:docPr id="5" name="RP200307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19881" id="RP20030724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85pt,418.65pt" to="26.2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5E9gEAALcDAAAOAAAAZHJzL2Uyb0RvYy54bWysU9tu2zAMfR+wfxD0nthO3DQ14hRDLnvp&#10;1mDtPkCR5FiYLAqSEicY9u+jlMu67W2YHwRKJA8PD+nZ47HT5CCdV2BqWgxzSqThIJTZ1fTr63ow&#10;pcQHZgTTYGRNT9LTx/n7d7PeVnIELWghHUEQ46ve1rQNwVZZ5nkrO+aHYKVBZwOuYwGvbpcJx3pE&#10;73Q2yvNJ1oMT1gGX3uPr8uyk84TfNJKH56bxMhBdU+QW0unSuY1nNp+xaueYbRW/0GD/wKJjymDR&#10;G9SSBUb2Tv0F1SnuwEMThhy6DJpGcZl6wG6K/I9uXlpmZeoFxfH2JpP/f7D882HjiBI1vaPEsA5H&#10;9GWDwo7z+1E5ivL01lcYtTAbFxvkR/Nin4B/88TAomVmJxPN15PF3CJmZL+lxIu3WGTbfwKBMWwf&#10;IGl1bFwXIVEFckwjOd1GIo+BcHwsyrIokRq/ujJWXfOs8+GjhI5Eo6ZamSgWq9jhyYfIg1XXkPhs&#10;YK20TgPXhvQ1HRf3dynBg1YiOmOYd7vtQjtyYHFl0peaQs/bMAd7IxJYK5lYXezAlD7bWFybiIed&#10;IJ2Ldd6J7w/5w2q6mpaDcjRZDcpciMGH9aIcTNZIaTleLhbL4sel6jU/qRqFPI9kC+K0cVe1cTtS&#10;v5dNjuv39p5m8ut/m/8EAAD//wMAUEsDBBQABgAIAAAAIQATMtrV3wAAAAkBAAAPAAAAZHJzL2Rv&#10;d25yZXYueG1sTI/BTsMwDIbvSLxDZCRuLKWDbZSmE63gsMOQ2CYBt6wxbUXjlMbdytsTJCR2tP3p&#10;9/eny9G24oC9bxwpuJ5EIJBKZxqqFOy2T1cLEJ41Gd06QgXf6GGZnZ+lOjHuSC942HAlQgj5RCuo&#10;mbtESl/WaLWfuA4p3D5cbzWHsa+k6fUxhNtWxlE0k1Y3FD7UusOixvJzM1gF7F/fnnlYfeWzfF3g&#10;Nn8vHuVKqcuL8eEeBOPI/zD86gd1yILT3g1kvGgVxHfzQCpYTOdTEAG4jW9A7P8WMkvlaYPsBwAA&#10;//8DAFBLAQItABQABgAIAAAAIQC2gziS/gAAAOEBAAATAAAAAAAAAAAAAAAAAAAAAABbQ29udGVu&#10;dF9UeXBlc10ueG1sUEsBAi0AFAAGAAgAAAAhADj9If/WAAAAlAEAAAsAAAAAAAAAAAAAAAAALwEA&#10;AF9yZWxzLy5yZWxzUEsBAi0AFAAGAAgAAAAhALfqLkT2AQAAtwMAAA4AAAAAAAAAAAAAAAAALgIA&#10;AGRycy9lMm9Eb2MueG1sUEsBAi0AFAAGAAgAAAAhABMy2tXfAAAACQEAAA8AAAAAAAAAAAAAAAAA&#10;UAQAAGRycy9kb3ducmV2LnhtbFBLBQYAAAAABAAEAPMAAABc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13"/>
      </w:rPr>
      <mc:AlternateContent>
        <mc:Choice Requires="wps">
          <w:drawing>
            <wp:anchor distT="4294967295" distB="4294967295" distL="114300" distR="114300" simplePos="0" relativeHeight="251653632" behindDoc="0" locked="0" layoutInCell="0" allowOverlap="1" wp14:anchorId="4516EEC2" wp14:editId="1BD25249">
              <wp:simplePos x="0" y="0"/>
              <wp:positionH relativeFrom="page">
                <wp:posOffset>0</wp:posOffset>
              </wp:positionH>
              <wp:positionV relativeFrom="page">
                <wp:posOffset>7381239</wp:posOffset>
              </wp:positionV>
              <wp:extent cx="360045" cy="0"/>
              <wp:effectExtent l="0" t="0" r="20955" b="19050"/>
              <wp:wrapNone/>
              <wp:docPr id="4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99F7F" id="Line 7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81.2pt" to="28.3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oA8wEAALMDAAAOAAAAZHJzL2Uyb0RvYy54bWysU02P2jAQvVfqf7B8hwQILBsRVlWAXrYt&#10;0m5/gLEdYtXxWLYhoKr/vWPz0W17q5qDNfbMvJn3ZrJ4OnWaHKXzCkxFR8OcEmk4CGX2Ff36uhnM&#10;KfGBGcE0GFnRs/T0afn+3aK3pRxDC1pIRxDE+LK3FW1DsGWWed7KjvkhWGnQ2YDrWMCr22fCsR7R&#10;O52N83yW9eCEdcCl9/i6ujjpMuE3jeThS9N4GYiuKPYW0unSuYtntlywcu+YbRW/tsH+oYuOKYNF&#10;71ArFhg5OPUXVKe4Aw9NGHLoMmgaxWXigGxG+R9sXlpmZeKC4nh7l8n/P1j++bh1RImKFpQY1uGI&#10;npWR5CFJ01tfYkRtti6S4yfzYp+Bf/PEQN0ys5epxdezxbxRFDP7LSVevMUCu/4TCIxhhwBJp1Pj&#10;ugiJCpBTGsf5Pg55CoTj42SW58WUEn5zZay85Vnnw0cJHYlGRTX2nHDZ8dmH2AcrbyGxjIGN0joN&#10;WxvSV3Q2meYpwYNWIjpjmHf7Xa0dObK4LulLpNDzNszBwYgE1kom1lc7MKUvNhbXJuIhE2znal32&#10;4ftj/rier+fFoBjP1oMiF2LwYVMXg9lm9DBdTVZ1vRr9uFa95SdVo5Bxr325A3HeupvauBmJ73WL&#10;4+q9vaeZ/PrXlj8BAAD//wMAUEsDBBQABgAIAAAAIQBCIZFF2gAAAAkBAAAPAAAAZHJzL2Rvd25y&#10;ZXYueG1sTI9BS8QwEIXvgv8hjODNTbvYKrXpIkLFiwd3xXO2GdtiMylJtqn+eseD6HHee7z5Xr1b&#10;7SQW9GF0pCDfZCCQOmdG6hW8HtqrWxAhajJ6coQKPjHArjk/q3VlXKIXXPaxF1xCodIKhhjnSsrQ&#10;DWh12LgZib13562OfPpeGq8Tl9tJbrOslFaPxB8GPePDgN3H/mQVUB7fppRiWvxX8VjkRfuUPbdK&#10;XV6s93cgIq7xLww/+IwODTMd3YlMEJMCHhJZzcvtNQj2i/IGxPFXkU0t/y9ovgEAAP//AwBQSwEC&#10;LQAUAAYACAAAACEAtoM4kv4AAADhAQAAEwAAAAAAAAAAAAAAAAAAAAAAW0NvbnRlbnRfVHlwZXNd&#10;LnhtbFBLAQItABQABgAIAAAAIQA4/SH/1gAAAJQBAAALAAAAAAAAAAAAAAAAAC8BAABfcmVscy8u&#10;cmVsc1BLAQItABQABgAIAAAAIQDPqNoA8wEAALMDAAAOAAAAAAAAAAAAAAAAAC4CAABkcnMvZTJv&#10;RG9jLnhtbFBLAQItABQABgAIAAAAIQBCIZFF2gAAAAkBAAAPAAAAAAAAAAAAAAAAAE0EAABkcnMv&#10;ZG93bnJldi54bWxQSwUGAAAAAAQABADzAAAAVAUAAAAA&#10;" o:allowincell="f" strokeweight=".5pt">
              <w10:wrap anchorx="page" anchory="page"/>
            </v:line>
          </w:pict>
        </mc:Fallback>
      </mc:AlternateContent>
    </w:r>
    <w:r>
      <w:rPr>
        <w:noProof/>
        <w:sz w:val="13"/>
      </w:rPr>
      <mc:AlternateContent>
        <mc:Choice Requires="wps">
          <w:drawing>
            <wp:anchor distT="4294967295" distB="4294967295" distL="114300" distR="114300" simplePos="0" relativeHeight="251652608" behindDoc="0" locked="0" layoutInCell="0" allowOverlap="1" wp14:anchorId="6EAB6AC5" wp14:editId="412C06DF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360045" cy="0"/>
              <wp:effectExtent l="0" t="0" r="20955" b="1905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90A6C" id="Line 69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d9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Oo/SdNYXGFGZnYvk+Nm82C3wb54YqBpmDjK1+HqxmDeIGdlvKfHiLRbYd59BYAw7Bkg6nWvX&#10;RkhUgJzTOC6PcchzIBwfR9M8H08o4XdXxop7nnU+fJLQkmiUVGPPCZedtj7EPlhxD4llDGyU1mnY&#10;2pCupNPRJE8JHrQS0RnDvDvsK+3IicV1SV8ihZ63YQ6ORiSwRjKxvtmBKX21sbg2EQ+ZYDs367oP&#10;3+f5fD1bz8a98XC67o1zIXofN9W4N90MPkxWo1VVrQY/blXv+UnVKOR1JHsQl527q42bkfjetjiu&#10;3tt7msmvf235EwAA//8DAFBLAwQUAAYACAAAACEAyKBnI9gAAAAHAQAADwAAAGRycy9kb3ducmV2&#10;LnhtbEyPQUvEMBCF74L/IYzgzU0rdJXadBGh4sWD6+I528S2mExKMttUf70jCHp7M294871mt3on&#10;FhvTFFBBuSlAWOyDmXBQcHjtrm5BJNJotAtoFXzaBLv2/KzRtQkZX+yyp0FwCKZaKxiJ5lrK1I/W&#10;67QJs0X23kP0mniMgzRRZw73Tl4XxVZ6PSF/GPVsH0bbf+xPXgGW9OZyprzEr+qxKqvuqXjulLq8&#10;WO/vQJBd6e8YfvAZHVpmOoYTmiScAi5CCqrtDQu2WYA4/i5k28j//O03AAAA//8DAFBLAQItABQA&#10;BgAIAAAAIQC2gziS/gAAAOEBAAATAAAAAAAAAAAAAAAAAAAAAABbQ29udGVudF9UeXBlc10ueG1s&#10;UEsBAi0AFAAGAAgAAAAhADj9If/WAAAAlAEAAAsAAAAAAAAAAAAAAAAALwEAAF9yZWxzLy5yZWxz&#10;UEsBAi0AFAAGAAgAAAAhANf0F33xAQAAswMAAA4AAAAAAAAAAAAAAAAALgIAAGRycy9lMm9Eb2Mu&#10;eG1sUEsBAi0AFAAGAAgAAAAhAMigZyPYAAAABwEAAA8AAAAAAAAAAAAAAAAASwQAAGRycy9kb3du&#10;cmV2LnhtbFBLBQYAAAAABAAEAPMAAABQBQAAAAA=&#10;" o:allowincell="f" strokeweight=".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DC5B" w14:textId="77777777" w:rsidR="00992FE6" w:rsidRDefault="00992FE6" w:rsidP="004C2C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C4669F2" w14:textId="77777777" w:rsidR="00992FE6" w:rsidRDefault="00992FE6" w:rsidP="004C2CCE">
    <w:pPr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81ED" w14:textId="77777777" w:rsidR="00992FE6" w:rsidRDefault="00992FE6" w:rsidP="004C2CCE">
    <w:pPr>
      <w:pStyle w:val="Kopfzeile"/>
      <w:ind w:right="360"/>
    </w:pPr>
    <w:r>
      <w:rPr>
        <w:noProof/>
        <w:sz w:val="13"/>
      </w:rPr>
      <w:drawing>
        <wp:anchor distT="0" distB="0" distL="114300" distR="114300" simplePos="0" relativeHeight="251667968" behindDoc="0" locked="0" layoutInCell="1" allowOverlap="1" wp14:anchorId="6C2CF1E7" wp14:editId="13492162">
          <wp:simplePos x="0" y="0"/>
          <wp:positionH relativeFrom="page">
            <wp:posOffset>4504055</wp:posOffset>
          </wp:positionH>
          <wp:positionV relativeFrom="page">
            <wp:posOffset>478790</wp:posOffset>
          </wp:positionV>
          <wp:extent cx="2797200" cy="396000"/>
          <wp:effectExtent l="0" t="0" r="3175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Brief_12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7C0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56A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FE0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34D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27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80C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EB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BCC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08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E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593"/>
    <w:multiLevelType w:val="hybridMultilevel"/>
    <w:tmpl w:val="9C04DE66"/>
    <w:lvl w:ilvl="0" w:tplc="680C2F5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72A69"/>
    <w:multiLevelType w:val="hybridMultilevel"/>
    <w:tmpl w:val="7F3455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6F08"/>
    <w:multiLevelType w:val="hybridMultilevel"/>
    <w:tmpl w:val="B45818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42BF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E28CC"/>
    <w:multiLevelType w:val="hybridMultilevel"/>
    <w:tmpl w:val="B8701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0327"/>
    <w:multiLevelType w:val="multilevel"/>
    <w:tmpl w:val="AF3C3AF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9461B6"/>
    <w:multiLevelType w:val="hybridMultilevel"/>
    <w:tmpl w:val="9EACA3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65B2"/>
    <w:multiLevelType w:val="hybridMultilevel"/>
    <w:tmpl w:val="AF3C3AF8"/>
    <w:lvl w:ilvl="0" w:tplc="90AA77E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9F19FD"/>
    <w:multiLevelType w:val="hybridMultilevel"/>
    <w:tmpl w:val="D7428074"/>
    <w:lvl w:ilvl="0" w:tplc="3BF0C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8E6ED0"/>
    <w:multiLevelType w:val="hybridMultilevel"/>
    <w:tmpl w:val="4D7291CE"/>
    <w:lvl w:ilvl="0" w:tplc="0A385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2D3B15"/>
    <w:multiLevelType w:val="multilevel"/>
    <w:tmpl w:val="9C04DE6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06969"/>
    <w:multiLevelType w:val="multilevel"/>
    <w:tmpl w:val="834A557E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20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16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AD"/>
    <w:rsid w:val="00005688"/>
    <w:rsid w:val="0000687B"/>
    <w:rsid w:val="00007AAD"/>
    <w:rsid w:val="00023A6D"/>
    <w:rsid w:val="00026771"/>
    <w:rsid w:val="00031D84"/>
    <w:rsid w:val="00036A73"/>
    <w:rsid w:val="000402BF"/>
    <w:rsid w:val="00043677"/>
    <w:rsid w:val="0004474D"/>
    <w:rsid w:val="00051327"/>
    <w:rsid w:val="00052593"/>
    <w:rsid w:val="00052BE9"/>
    <w:rsid w:val="00054D66"/>
    <w:rsid w:val="0006268E"/>
    <w:rsid w:val="00076383"/>
    <w:rsid w:val="00087D17"/>
    <w:rsid w:val="000920A2"/>
    <w:rsid w:val="000A40A1"/>
    <w:rsid w:val="000A6E06"/>
    <w:rsid w:val="000A7581"/>
    <w:rsid w:val="000A77F1"/>
    <w:rsid w:val="000A7FEE"/>
    <w:rsid w:val="000B46F1"/>
    <w:rsid w:val="000B611F"/>
    <w:rsid w:val="000B63ED"/>
    <w:rsid w:val="000C1578"/>
    <w:rsid w:val="000C44A5"/>
    <w:rsid w:val="000D3850"/>
    <w:rsid w:val="000D5F7A"/>
    <w:rsid w:val="000D662D"/>
    <w:rsid w:val="000E4236"/>
    <w:rsid w:val="000E4348"/>
    <w:rsid w:val="000E4EA4"/>
    <w:rsid w:val="000F025B"/>
    <w:rsid w:val="000F5EFD"/>
    <w:rsid w:val="000F7A44"/>
    <w:rsid w:val="001004A0"/>
    <w:rsid w:val="00104D1C"/>
    <w:rsid w:val="00112BB2"/>
    <w:rsid w:val="0012199C"/>
    <w:rsid w:val="001220ED"/>
    <w:rsid w:val="00124EF5"/>
    <w:rsid w:val="00133939"/>
    <w:rsid w:val="00135FBF"/>
    <w:rsid w:val="00136CF1"/>
    <w:rsid w:val="00137C9A"/>
    <w:rsid w:val="00147EAE"/>
    <w:rsid w:val="00147F3E"/>
    <w:rsid w:val="00150D83"/>
    <w:rsid w:val="001603FA"/>
    <w:rsid w:val="00161350"/>
    <w:rsid w:val="00162AAC"/>
    <w:rsid w:val="001635AD"/>
    <w:rsid w:val="00174E79"/>
    <w:rsid w:val="00176796"/>
    <w:rsid w:val="001854E7"/>
    <w:rsid w:val="001869C8"/>
    <w:rsid w:val="0019644F"/>
    <w:rsid w:val="0019760C"/>
    <w:rsid w:val="00197FC8"/>
    <w:rsid w:val="001A4985"/>
    <w:rsid w:val="001A5ABB"/>
    <w:rsid w:val="001B21E3"/>
    <w:rsid w:val="001B69B2"/>
    <w:rsid w:val="001C6AAF"/>
    <w:rsid w:val="001C7C37"/>
    <w:rsid w:val="001D00D4"/>
    <w:rsid w:val="001D04C6"/>
    <w:rsid w:val="001D051C"/>
    <w:rsid w:val="001D28AB"/>
    <w:rsid w:val="001E53F6"/>
    <w:rsid w:val="001E7A8D"/>
    <w:rsid w:val="001F2E50"/>
    <w:rsid w:val="001F2E79"/>
    <w:rsid w:val="001F5140"/>
    <w:rsid w:val="002001D1"/>
    <w:rsid w:val="0020753C"/>
    <w:rsid w:val="00216E57"/>
    <w:rsid w:val="00220843"/>
    <w:rsid w:val="00225022"/>
    <w:rsid w:val="00240073"/>
    <w:rsid w:val="002457F8"/>
    <w:rsid w:val="00255B5B"/>
    <w:rsid w:val="0025612A"/>
    <w:rsid w:val="002600DF"/>
    <w:rsid w:val="0026414D"/>
    <w:rsid w:val="00276758"/>
    <w:rsid w:val="0028756A"/>
    <w:rsid w:val="00290D26"/>
    <w:rsid w:val="002A03F8"/>
    <w:rsid w:val="002A0525"/>
    <w:rsid w:val="002A15A5"/>
    <w:rsid w:val="002A3A86"/>
    <w:rsid w:val="002A6B73"/>
    <w:rsid w:val="002A7AE9"/>
    <w:rsid w:val="002C1CFD"/>
    <w:rsid w:val="002C3D69"/>
    <w:rsid w:val="002C6A12"/>
    <w:rsid w:val="002C6E1D"/>
    <w:rsid w:val="002D11A4"/>
    <w:rsid w:val="002D67BD"/>
    <w:rsid w:val="002E28E3"/>
    <w:rsid w:val="002E6587"/>
    <w:rsid w:val="002F5ADA"/>
    <w:rsid w:val="003172E6"/>
    <w:rsid w:val="00321E80"/>
    <w:rsid w:val="00322285"/>
    <w:rsid w:val="003226CF"/>
    <w:rsid w:val="00331D3A"/>
    <w:rsid w:val="0033279A"/>
    <w:rsid w:val="00333A16"/>
    <w:rsid w:val="00333E06"/>
    <w:rsid w:val="00334A4C"/>
    <w:rsid w:val="0033771D"/>
    <w:rsid w:val="0033791C"/>
    <w:rsid w:val="00342E5C"/>
    <w:rsid w:val="003430C8"/>
    <w:rsid w:val="003449D6"/>
    <w:rsid w:val="0034518E"/>
    <w:rsid w:val="003468C0"/>
    <w:rsid w:val="0035162F"/>
    <w:rsid w:val="00351812"/>
    <w:rsid w:val="00353CDA"/>
    <w:rsid w:val="00357146"/>
    <w:rsid w:val="00357666"/>
    <w:rsid w:val="00363FA2"/>
    <w:rsid w:val="00364183"/>
    <w:rsid w:val="00370AEB"/>
    <w:rsid w:val="00371E5D"/>
    <w:rsid w:val="00372A3F"/>
    <w:rsid w:val="003734AD"/>
    <w:rsid w:val="003778E6"/>
    <w:rsid w:val="00383185"/>
    <w:rsid w:val="0038324E"/>
    <w:rsid w:val="00386912"/>
    <w:rsid w:val="00393FB2"/>
    <w:rsid w:val="003A0415"/>
    <w:rsid w:val="003A1FEA"/>
    <w:rsid w:val="003A2D6C"/>
    <w:rsid w:val="003A49D1"/>
    <w:rsid w:val="003A4D45"/>
    <w:rsid w:val="003A5422"/>
    <w:rsid w:val="003A6772"/>
    <w:rsid w:val="003B147B"/>
    <w:rsid w:val="003C4D8D"/>
    <w:rsid w:val="003C65C1"/>
    <w:rsid w:val="003C7F7A"/>
    <w:rsid w:val="003D23D6"/>
    <w:rsid w:val="003D494D"/>
    <w:rsid w:val="003D67E6"/>
    <w:rsid w:val="003D74F8"/>
    <w:rsid w:val="003E12ED"/>
    <w:rsid w:val="003E73FF"/>
    <w:rsid w:val="003F0389"/>
    <w:rsid w:val="003F0D3F"/>
    <w:rsid w:val="003F41FF"/>
    <w:rsid w:val="003F6ECC"/>
    <w:rsid w:val="003F722C"/>
    <w:rsid w:val="00400AD9"/>
    <w:rsid w:val="00403100"/>
    <w:rsid w:val="0040496A"/>
    <w:rsid w:val="00404F79"/>
    <w:rsid w:val="00411081"/>
    <w:rsid w:val="004173BC"/>
    <w:rsid w:val="004176D5"/>
    <w:rsid w:val="0041781F"/>
    <w:rsid w:val="00417D7D"/>
    <w:rsid w:val="0042355D"/>
    <w:rsid w:val="00423955"/>
    <w:rsid w:val="0044732A"/>
    <w:rsid w:val="00451E06"/>
    <w:rsid w:val="00457B78"/>
    <w:rsid w:val="00460EE9"/>
    <w:rsid w:val="004654FB"/>
    <w:rsid w:val="004726A8"/>
    <w:rsid w:val="0047277B"/>
    <w:rsid w:val="00473D1D"/>
    <w:rsid w:val="00483D05"/>
    <w:rsid w:val="0048700A"/>
    <w:rsid w:val="004A169A"/>
    <w:rsid w:val="004A4840"/>
    <w:rsid w:val="004A4FF5"/>
    <w:rsid w:val="004B59A9"/>
    <w:rsid w:val="004C0E54"/>
    <w:rsid w:val="004C2CCE"/>
    <w:rsid w:val="004D66F7"/>
    <w:rsid w:val="004F14DD"/>
    <w:rsid w:val="004F27C6"/>
    <w:rsid w:val="004F6393"/>
    <w:rsid w:val="005010A1"/>
    <w:rsid w:val="00503223"/>
    <w:rsid w:val="0051095C"/>
    <w:rsid w:val="00510F8C"/>
    <w:rsid w:val="00513123"/>
    <w:rsid w:val="005160C7"/>
    <w:rsid w:val="00523FC9"/>
    <w:rsid w:val="005257B0"/>
    <w:rsid w:val="00527977"/>
    <w:rsid w:val="00530251"/>
    <w:rsid w:val="00534329"/>
    <w:rsid w:val="00536E81"/>
    <w:rsid w:val="00542A57"/>
    <w:rsid w:val="00545AC3"/>
    <w:rsid w:val="00545BF0"/>
    <w:rsid w:val="00546A13"/>
    <w:rsid w:val="00547DA4"/>
    <w:rsid w:val="00551069"/>
    <w:rsid w:val="005525D7"/>
    <w:rsid w:val="00557E51"/>
    <w:rsid w:val="00570885"/>
    <w:rsid w:val="0057261F"/>
    <w:rsid w:val="005825D1"/>
    <w:rsid w:val="005837E7"/>
    <w:rsid w:val="005853B3"/>
    <w:rsid w:val="0059033E"/>
    <w:rsid w:val="00593719"/>
    <w:rsid w:val="005974BE"/>
    <w:rsid w:val="005A0D1E"/>
    <w:rsid w:val="005A150B"/>
    <w:rsid w:val="005A355C"/>
    <w:rsid w:val="005A59A2"/>
    <w:rsid w:val="005B0399"/>
    <w:rsid w:val="005B1488"/>
    <w:rsid w:val="005B68E1"/>
    <w:rsid w:val="005B7383"/>
    <w:rsid w:val="005D2830"/>
    <w:rsid w:val="005D5F2E"/>
    <w:rsid w:val="005E7081"/>
    <w:rsid w:val="0060055B"/>
    <w:rsid w:val="00610F0B"/>
    <w:rsid w:val="006159A9"/>
    <w:rsid w:val="00625E05"/>
    <w:rsid w:val="006325DC"/>
    <w:rsid w:val="006330EE"/>
    <w:rsid w:val="00634FAA"/>
    <w:rsid w:val="00637789"/>
    <w:rsid w:val="00641F5C"/>
    <w:rsid w:val="00642B23"/>
    <w:rsid w:val="00643BAF"/>
    <w:rsid w:val="00650B46"/>
    <w:rsid w:val="0065396C"/>
    <w:rsid w:val="00655B77"/>
    <w:rsid w:val="00661673"/>
    <w:rsid w:val="00663A3D"/>
    <w:rsid w:val="00665C7F"/>
    <w:rsid w:val="00670232"/>
    <w:rsid w:val="00671412"/>
    <w:rsid w:val="006865B8"/>
    <w:rsid w:val="00686C65"/>
    <w:rsid w:val="0069251D"/>
    <w:rsid w:val="006B1EC8"/>
    <w:rsid w:val="006B5B45"/>
    <w:rsid w:val="006C0246"/>
    <w:rsid w:val="006C2802"/>
    <w:rsid w:val="006D21B8"/>
    <w:rsid w:val="006D4E20"/>
    <w:rsid w:val="006D62A4"/>
    <w:rsid w:val="006D6EFA"/>
    <w:rsid w:val="006D744C"/>
    <w:rsid w:val="006D74A5"/>
    <w:rsid w:val="006E1669"/>
    <w:rsid w:val="006E4B9E"/>
    <w:rsid w:val="006E4C19"/>
    <w:rsid w:val="006F43F1"/>
    <w:rsid w:val="006F7B07"/>
    <w:rsid w:val="006F7C9E"/>
    <w:rsid w:val="007008CB"/>
    <w:rsid w:val="00702E05"/>
    <w:rsid w:val="00703436"/>
    <w:rsid w:val="00703557"/>
    <w:rsid w:val="00706AB3"/>
    <w:rsid w:val="007105F5"/>
    <w:rsid w:val="007110C5"/>
    <w:rsid w:val="00715BBE"/>
    <w:rsid w:val="00721372"/>
    <w:rsid w:val="0073006D"/>
    <w:rsid w:val="0073083E"/>
    <w:rsid w:val="00731E62"/>
    <w:rsid w:val="00735DAA"/>
    <w:rsid w:val="007422BC"/>
    <w:rsid w:val="007466B3"/>
    <w:rsid w:val="00751DF8"/>
    <w:rsid w:val="00756EC5"/>
    <w:rsid w:val="00757A2C"/>
    <w:rsid w:val="007601E6"/>
    <w:rsid w:val="00760871"/>
    <w:rsid w:val="00776404"/>
    <w:rsid w:val="007774E8"/>
    <w:rsid w:val="007808E7"/>
    <w:rsid w:val="00786CAD"/>
    <w:rsid w:val="0079367C"/>
    <w:rsid w:val="007B0890"/>
    <w:rsid w:val="007B4349"/>
    <w:rsid w:val="007B58B8"/>
    <w:rsid w:val="007C2064"/>
    <w:rsid w:val="007C6C23"/>
    <w:rsid w:val="007C7B9A"/>
    <w:rsid w:val="007D443F"/>
    <w:rsid w:val="007E468B"/>
    <w:rsid w:val="007E6914"/>
    <w:rsid w:val="007F2392"/>
    <w:rsid w:val="007F2CF6"/>
    <w:rsid w:val="008020F5"/>
    <w:rsid w:val="0080477E"/>
    <w:rsid w:val="00814248"/>
    <w:rsid w:val="00824823"/>
    <w:rsid w:val="0083201B"/>
    <w:rsid w:val="0083339F"/>
    <w:rsid w:val="008368E2"/>
    <w:rsid w:val="00841098"/>
    <w:rsid w:val="00845DA4"/>
    <w:rsid w:val="00846469"/>
    <w:rsid w:val="008567BC"/>
    <w:rsid w:val="008722CD"/>
    <w:rsid w:val="00881470"/>
    <w:rsid w:val="00883437"/>
    <w:rsid w:val="008917A2"/>
    <w:rsid w:val="008A22DE"/>
    <w:rsid w:val="008A40BA"/>
    <w:rsid w:val="008A7A50"/>
    <w:rsid w:val="008B0C6E"/>
    <w:rsid w:val="008B2FAB"/>
    <w:rsid w:val="008B4F61"/>
    <w:rsid w:val="008C07BB"/>
    <w:rsid w:val="008C793F"/>
    <w:rsid w:val="008D3296"/>
    <w:rsid w:val="008D4D4C"/>
    <w:rsid w:val="008D6464"/>
    <w:rsid w:val="008E011F"/>
    <w:rsid w:val="008E15E7"/>
    <w:rsid w:val="008E2137"/>
    <w:rsid w:val="008E23B6"/>
    <w:rsid w:val="008F1FE4"/>
    <w:rsid w:val="008F2D84"/>
    <w:rsid w:val="008F642C"/>
    <w:rsid w:val="00901124"/>
    <w:rsid w:val="009021B6"/>
    <w:rsid w:val="00914B7E"/>
    <w:rsid w:val="009173B8"/>
    <w:rsid w:val="00923F20"/>
    <w:rsid w:val="009252B5"/>
    <w:rsid w:val="009415DC"/>
    <w:rsid w:val="00946A4D"/>
    <w:rsid w:val="009565F8"/>
    <w:rsid w:val="00956941"/>
    <w:rsid w:val="009628D9"/>
    <w:rsid w:val="00963917"/>
    <w:rsid w:val="00963F39"/>
    <w:rsid w:val="00992896"/>
    <w:rsid w:val="00992A89"/>
    <w:rsid w:val="00992FE6"/>
    <w:rsid w:val="009A2032"/>
    <w:rsid w:val="009B6038"/>
    <w:rsid w:val="009C0EC6"/>
    <w:rsid w:val="009C33AD"/>
    <w:rsid w:val="009C6E69"/>
    <w:rsid w:val="009D62AE"/>
    <w:rsid w:val="009E30A9"/>
    <w:rsid w:val="009E7C52"/>
    <w:rsid w:val="00A023AB"/>
    <w:rsid w:val="00A0715A"/>
    <w:rsid w:val="00A1170A"/>
    <w:rsid w:val="00A131B5"/>
    <w:rsid w:val="00A14F5C"/>
    <w:rsid w:val="00A21CB3"/>
    <w:rsid w:val="00A2205A"/>
    <w:rsid w:val="00A225B1"/>
    <w:rsid w:val="00A23D7A"/>
    <w:rsid w:val="00A3619E"/>
    <w:rsid w:val="00A40FCD"/>
    <w:rsid w:val="00A441F9"/>
    <w:rsid w:val="00A47DF4"/>
    <w:rsid w:val="00A51366"/>
    <w:rsid w:val="00A544BD"/>
    <w:rsid w:val="00A57C5E"/>
    <w:rsid w:val="00A63825"/>
    <w:rsid w:val="00A76F8E"/>
    <w:rsid w:val="00A819CB"/>
    <w:rsid w:val="00A92DCA"/>
    <w:rsid w:val="00A93D42"/>
    <w:rsid w:val="00A9528F"/>
    <w:rsid w:val="00AA3BDE"/>
    <w:rsid w:val="00AA3EC6"/>
    <w:rsid w:val="00AA46CC"/>
    <w:rsid w:val="00AA5196"/>
    <w:rsid w:val="00AB0414"/>
    <w:rsid w:val="00AB52DD"/>
    <w:rsid w:val="00AC023D"/>
    <w:rsid w:val="00AC05D2"/>
    <w:rsid w:val="00AC1712"/>
    <w:rsid w:val="00AC7215"/>
    <w:rsid w:val="00AD195D"/>
    <w:rsid w:val="00AD3F52"/>
    <w:rsid w:val="00AD55B8"/>
    <w:rsid w:val="00AE0EAC"/>
    <w:rsid w:val="00AE1186"/>
    <w:rsid w:val="00AE1DF3"/>
    <w:rsid w:val="00AE2DEF"/>
    <w:rsid w:val="00AE384E"/>
    <w:rsid w:val="00AE3D66"/>
    <w:rsid w:val="00AE65FA"/>
    <w:rsid w:val="00AE7A4E"/>
    <w:rsid w:val="00AF09CE"/>
    <w:rsid w:val="00AF526A"/>
    <w:rsid w:val="00B12FA6"/>
    <w:rsid w:val="00B13E98"/>
    <w:rsid w:val="00B17925"/>
    <w:rsid w:val="00B212D9"/>
    <w:rsid w:val="00B2701A"/>
    <w:rsid w:val="00B33120"/>
    <w:rsid w:val="00B336A9"/>
    <w:rsid w:val="00B342DA"/>
    <w:rsid w:val="00B347FC"/>
    <w:rsid w:val="00B34DE8"/>
    <w:rsid w:val="00B358FF"/>
    <w:rsid w:val="00B35907"/>
    <w:rsid w:val="00B41CC7"/>
    <w:rsid w:val="00B42955"/>
    <w:rsid w:val="00B43518"/>
    <w:rsid w:val="00B45009"/>
    <w:rsid w:val="00B470FE"/>
    <w:rsid w:val="00B573D6"/>
    <w:rsid w:val="00B577E4"/>
    <w:rsid w:val="00B6319C"/>
    <w:rsid w:val="00B71D12"/>
    <w:rsid w:val="00B74CDD"/>
    <w:rsid w:val="00B80024"/>
    <w:rsid w:val="00B80785"/>
    <w:rsid w:val="00B81DA8"/>
    <w:rsid w:val="00B83F37"/>
    <w:rsid w:val="00B85648"/>
    <w:rsid w:val="00B8797A"/>
    <w:rsid w:val="00B954A7"/>
    <w:rsid w:val="00B97A20"/>
    <w:rsid w:val="00BA3E9D"/>
    <w:rsid w:val="00BB2393"/>
    <w:rsid w:val="00BC1EEF"/>
    <w:rsid w:val="00BC4064"/>
    <w:rsid w:val="00BC7565"/>
    <w:rsid w:val="00BD0108"/>
    <w:rsid w:val="00BD5078"/>
    <w:rsid w:val="00BD7855"/>
    <w:rsid w:val="00BE2890"/>
    <w:rsid w:val="00BE4AD9"/>
    <w:rsid w:val="00BE4ADD"/>
    <w:rsid w:val="00BF0BE9"/>
    <w:rsid w:val="00BF68EF"/>
    <w:rsid w:val="00BF73BF"/>
    <w:rsid w:val="00C018F1"/>
    <w:rsid w:val="00C02C4B"/>
    <w:rsid w:val="00C079A5"/>
    <w:rsid w:val="00C1139C"/>
    <w:rsid w:val="00C13D8C"/>
    <w:rsid w:val="00C15060"/>
    <w:rsid w:val="00C16D52"/>
    <w:rsid w:val="00C20608"/>
    <w:rsid w:val="00C32FD9"/>
    <w:rsid w:val="00C45AAD"/>
    <w:rsid w:val="00C53DA9"/>
    <w:rsid w:val="00C551B1"/>
    <w:rsid w:val="00C6155A"/>
    <w:rsid w:val="00C71A9D"/>
    <w:rsid w:val="00C71D24"/>
    <w:rsid w:val="00C767F1"/>
    <w:rsid w:val="00C84440"/>
    <w:rsid w:val="00C84BDE"/>
    <w:rsid w:val="00C91E79"/>
    <w:rsid w:val="00C940CD"/>
    <w:rsid w:val="00C943F2"/>
    <w:rsid w:val="00C945F0"/>
    <w:rsid w:val="00CA066D"/>
    <w:rsid w:val="00CA2DA3"/>
    <w:rsid w:val="00CA43EE"/>
    <w:rsid w:val="00CB0D90"/>
    <w:rsid w:val="00CB14E7"/>
    <w:rsid w:val="00CB271B"/>
    <w:rsid w:val="00CB4E3E"/>
    <w:rsid w:val="00CB6072"/>
    <w:rsid w:val="00CC490D"/>
    <w:rsid w:val="00CC618F"/>
    <w:rsid w:val="00CC65AE"/>
    <w:rsid w:val="00CE0AE0"/>
    <w:rsid w:val="00CE1F04"/>
    <w:rsid w:val="00CE2573"/>
    <w:rsid w:val="00CE2E9E"/>
    <w:rsid w:val="00CE41C6"/>
    <w:rsid w:val="00CE4DD9"/>
    <w:rsid w:val="00CE657F"/>
    <w:rsid w:val="00CF25A0"/>
    <w:rsid w:val="00CF6264"/>
    <w:rsid w:val="00D001B0"/>
    <w:rsid w:val="00D0188C"/>
    <w:rsid w:val="00D075CC"/>
    <w:rsid w:val="00D12A72"/>
    <w:rsid w:val="00D20045"/>
    <w:rsid w:val="00D20DA4"/>
    <w:rsid w:val="00D306D9"/>
    <w:rsid w:val="00D344F4"/>
    <w:rsid w:val="00D44BE3"/>
    <w:rsid w:val="00D513D3"/>
    <w:rsid w:val="00D52DF0"/>
    <w:rsid w:val="00D55100"/>
    <w:rsid w:val="00D55C5C"/>
    <w:rsid w:val="00D56A9F"/>
    <w:rsid w:val="00D56B9F"/>
    <w:rsid w:val="00D630B5"/>
    <w:rsid w:val="00D715A5"/>
    <w:rsid w:val="00D73060"/>
    <w:rsid w:val="00D75935"/>
    <w:rsid w:val="00D767BE"/>
    <w:rsid w:val="00D769FC"/>
    <w:rsid w:val="00D87789"/>
    <w:rsid w:val="00D8794F"/>
    <w:rsid w:val="00D9148E"/>
    <w:rsid w:val="00D933EB"/>
    <w:rsid w:val="00D9571C"/>
    <w:rsid w:val="00D97F94"/>
    <w:rsid w:val="00DA276A"/>
    <w:rsid w:val="00DA2F3B"/>
    <w:rsid w:val="00DB19B5"/>
    <w:rsid w:val="00DB1DF7"/>
    <w:rsid w:val="00DB48F0"/>
    <w:rsid w:val="00DC2B60"/>
    <w:rsid w:val="00DC681C"/>
    <w:rsid w:val="00DD5C79"/>
    <w:rsid w:val="00DD71D1"/>
    <w:rsid w:val="00DE0230"/>
    <w:rsid w:val="00DE13EB"/>
    <w:rsid w:val="00DE1A5C"/>
    <w:rsid w:val="00DE4865"/>
    <w:rsid w:val="00DF1473"/>
    <w:rsid w:val="00DF77E5"/>
    <w:rsid w:val="00E007F7"/>
    <w:rsid w:val="00E05AE3"/>
    <w:rsid w:val="00E07F26"/>
    <w:rsid w:val="00E163A9"/>
    <w:rsid w:val="00E24DAC"/>
    <w:rsid w:val="00E25662"/>
    <w:rsid w:val="00E25A10"/>
    <w:rsid w:val="00E4076F"/>
    <w:rsid w:val="00E45437"/>
    <w:rsid w:val="00E54D13"/>
    <w:rsid w:val="00E57C37"/>
    <w:rsid w:val="00E62AEE"/>
    <w:rsid w:val="00E63B04"/>
    <w:rsid w:val="00E641C0"/>
    <w:rsid w:val="00E71B0A"/>
    <w:rsid w:val="00E723B5"/>
    <w:rsid w:val="00E739A1"/>
    <w:rsid w:val="00E814AA"/>
    <w:rsid w:val="00E81811"/>
    <w:rsid w:val="00E84C90"/>
    <w:rsid w:val="00E865C6"/>
    <w:rsid w:val="00E941D8"/>
    <w:rsid w:val="00EA03CC"/>
    <w:rsid w:val="00EA6F55"/>
    <w:rsid w:val="00EB126E"/>
    <w:rsid w:val="00EB3170"/>
    <w:rsid w:val="00EB6CBB"/>
    <w:rsid w:val="00EC6CF8"/>
    <w:rsid w:val="00EC79DB"/>
    <w:rsid w:val="00ED2399"/>
    <w:rsid w:val="00ED385F"/>
    <w:rsid w:val="00EF1BC6"/>
    <w:rsid w:val="00EF67AB"/>
    <w:rsid w:val="00F02050"/>
    <w:rsid w:val="00F05B61"/>
    <w:rsid w:val="00F07251"/>
    <w:rsid w:val="00F07849"/>
    <w:rsid w:val="00F148FE"/>
    <w:rsid w:val="00F17620"/>
    <w:rsid w:val="00F20729"/>
    <w:rsid w:val="00F26804"/>
    <w:rsid w:val="00F444FE"/>
    <w:rsid w:val="00F5293A"/>
    <w:rsid w:val="00F566F9"/>
    <w:rsid w:val="00F64417"/>
    <w:rsid w:val="00F7037D"/>
    <w:rsid w:val="00F7564F"/>
    <w:rsid w:val="00F7795C"/>
    <w:rsid w:val="00F80993"/>
    <w:rsid w:val="00F813C2"/>
    <w:rsid w:val="00F81B8D"/>
    <w:rsid w:val="00F93446"/>
    <w:rsid w:val="00F94ADA"/>
    <w:rsid w:val="00FA0BB5"/>
    <w:rsid w:val="00FA4200"/>
    <w:rsid w:val="00FA44B9"/>
    <w:rsid w:val="00FA4EA4"/>
    <w:rsid w:val="00FB3CFC"/>
    <w:rsid w:val="00FB6C42"/>
    <w:rsid w:val="00FC6644"/>
    <w:rsid w:val="00FD00CC"/>
    <w:rsid w:val="00FE451A"/>
    <w:rsid w:val="00FE61C9"/>
    <w:rsid w:val="00FE722C"/>
    <w:rsid w:val="00FF21C0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F9ACD"/>
  <w15:docId w15:val="{EB015B78-B81F-47F9-B7CB-C4E43C31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339F"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B80785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D0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aliases w:val="Überschrift FB-SW"/>
    <w:basedOn w:val="Standard"/>
    <w:next w:val="Standard"/>
    <w:qFormat/>
    <w:rsid w:val="00B80785"/>
    <w:pPr>
      <w:widowControl w:val="0"/>
      <w:tabs>
        <w:tab w:val="left" w:pos="1347"/>
      </w:tabs>
      <w:spacing w:line="220" w:lineRule="exact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autoRedefine/>
    <w:rsid w:val="00DA276A"/>
    <w:pPr>
      <w:spacing w:line="360" w:lineRule="auto"/>
      <w:jc w:val="both"/>
      <w:outlineLvl w:val="0"/>
    </w:pPr>
    <w:rPr>
      <w:rFonts w:ascii="Arial" w:hAnsi="Arial"/>
    </w:rPr>
  </w:style>
  <w:style w:type="paragraph" w:customStyle="1" w:styleId="FLIESSTEXTFETT">
    <w:name w:val="FLIESSTEXT_FETT"/>
    <w:basedOn w:val="FLIESSTEXT"/>
    <w:autoRedefine/>
    <w:rsid w:val="00B93D6D"/>
    <w:rPr>
      <w:b/>
    </w:rPr>
  </w:style>
  <w:style w:type="character" w:styleId="Hyperlink">
    <w:name w:val="Hyperlink"/>
    <w:basedOn w:val="Absatz-Standardschriftart"/>
    <w:rsid w:val="006B7367"/>
    <w:rPr>
      <w:color w:val="0000FF"/>
      <w:u w:val="single"/>
    </w:rPr>
  </w:style>
  <w:style w:type="paragraph" w:styleId="Funotentext">
    <w:name w:val="footnote text"/>
    <w:basedOn w:val="Standard"/>
    <w:semiHidden/>
    <w:rsid w:val="006D744C"/>
  </w:style>
  <w:style w:type="character" w:styleId="Funotenzeichen">
    <w:name w:val="footnote reference"/>
    <w:basedOn w:val="Absatz-Standardschriftart"/>
    <w:semiHidden/>
    <w:rsid w:val="006D744C"/>
    <w:rPr>
      <w:vertAlign w:val="superscript"/>
    </w:rPr>
  </w:style>
  <w:style w:type="paragraph" w:styleId="Kopfzeile">
    <w:name w:val="header"/>
    <w:basedOn w:val="Standard"/>
    <w:rsid w:val="00E652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2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5F0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7397D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067C16"/>
  </w:style>
  <w:style w:type="paragraph" w:styleId="Listenabsatz">
    <w:name w:val="List Paragraph"/>
    <w:basedOn w:val="Standard"/>
    <w:uiPriority w:val="34"/>
    <w:qFormat/>
    <w:rsid w:val="007C6C2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002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D32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3296"/>
  </w:style>
  <w:style w:type="character" w:customStyle="1" w:styleId="KommentartextZchn">
    <w:name w:val="Kommentartext Zchn"/>
    <w:basedOn w:val="Absatz-Standardschriftart"/>
    <w:link w:val="Kommentartext"/>
    <w:semiHidden/>
    <w:rsid w:val="008D329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32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329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D3296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semiHidden/>
    <w:rsid w:val="001D05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th-nuernberg.de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hristina.zitzmann@th-nuernber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th-nuernberg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0520-DB10-4831-A963-08EFAC0A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RRZE/FHN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Bauer, Jasmin</dc:creator>
  <cp:lastModifiedBy>wiedmannma</cp:lastModifiedBy>
  <cp:revision>6</cp:revision>
  <cp:lastPrinted>2021-06-02T14:43:00Z</cp:lastPrinted>
  <dcterms:created xsi:type="dcterms:W3CDTF">2021-06-07T10:16:00Z</dcterms:created>
  <dcterms:modified xsi:type="dcterms:W3CDTF">2021-06-07T12:52:00Z</dcterms:modified>
</cp:coreProperties>
</file>